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50" w:rsidRPr="00D16BA4" w:rsidRDefault="002D4450" w:rsidP="002D4450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                      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2D4450" w:rsidRPr="00D16BA4" w:rsidRDefault="002D4450" w:rsidP="002D4450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2D4450" w:rsidRPr="00D16BA4" w:rsidRDefault="002D4450" w:rsidP="002D445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2D4450" w:rsidRPr="00D16BA4" w:rsidRDefault="002D4450" w:rsidP="002D445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>наказом Житомирського апеляційного суду</w:t>
      </w:r>
    </w:p>
    <w:p w:rsidR="002D4450" w:rsidRPr="00D16BA4" w:rsidRDefault="002D4450" w:rsidP="002D445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22.10.2019</w:t>
      </w:r>
      <w:r w:rsidRPr="00D16BA4"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FC1618">
        <w:rPr>
          <w:rFonts w:ascii="Times New Roman" w:hAnsi="Times New Roman"/>
          <w:sz w:val="28"/>
          <w:szCs w:val="28"/>
          <w:lang w:val="uk-UA"/>
        </w:rPr>
        <w:t>134</w:t>
      </w:r>
      <w:r w:rsidRPr="00D16BA4">
        <w:rPr>
          <w:rFonts w:ascii="Times New Roman" w:hAnsi="Times New Roman"/>
          <w:sz w:val="28"/>
          <w:szCs w:val="28"/>
          <w:lang w:val="uk-UA"/>
        </w:rPr>
        <w:t>-о/д</w:t>
      </w:r>
    </w:p>
    <w:p w:rsidR="002D4450" w:rsidRDefault="002D4450" w:rsidP="002D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4450" w:rsidRPr="00D16BA4" w:rsidRDefault="002D4450" w:rsidP="002D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2D4450" w:rsidRPr="00D16BA4" w:rsidRDefault="002D4450" w:rsidP="002D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>проведення  конкурсу  на  зайняття  вакантної посади державної служби</w:t>
      </w:r>
    </w:p>
    <w:p w:rsidR="002D4450" w:rsidRPr="00D16BA4" w:rsidRDefault="002D4450" w:rsidP="002D4450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 xml:space="preserve">категорії «В» - </w:t>
      </w:r>
      <w:r w:rsidRPr="00D16B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секретаря судового засідання відділу організаційного забезпечення розгляду кримінальних справ</w:t>
      </w:r>
      <w:r w:rsidRPr="00D16BA4">
        <w:rPr>
          <w:rFonts w:ascii="Times New Roman" w:hAnsi="Times New Roman"/>
          <w:b/>
          <w:bCs/>
          <w:sz w:val="28"/>
          <w:szCs w:val="28"/>
          <w:lang w:val="uk-UA"/>
        </w:rPr>
        <w:t xml:space="preserve"> Житомирського апеляційного суду</w:t>
      </w:r>
    </w:p>
    <w:p w:rsidR="002D4450" w:rsidRPr="00D16BA4" w:rsidRDefault="002D4450" w:rsidP="002D4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2126"/>
        <w:gridCol w:w="7138"/>
        <w:gridCol w:w="10"/>
      </w:tblGrid>
      <w:tr w:rsidR="002D4450" w:rsidRPr="00D16BA4" w:rsidTr="00D32C47">
        <w:tc>
          <w:tcPr>
            <w:tcW w:w="10013" w:type="dxa"/>
            <w:gridSpan w:val="4"/>
          </w:tcPr>
          <w:p w:rsidR="002D4450" w:rsidRPr="00D16BA4" w:rsidRDefault="002D4450" w:rsidP="00684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2D4450" w:rsidRPr="00D32C47" w:rsidTr="00D32C47">
        <w:trPr>
          <w:gridAfter w:val="1"/>
          <w:wAfter w:w="10" w:type="dxa"/>
          <w:trHeight w:val="7393"/>
        </w:trPr>
        <w:tc>
          <w:tcPr>
            <w:tcW w:w="2865" w:type="dxa"/>
            <w:gridSpan w:val="2"/>
          </w:tcPr>
          <w:p w:rsidR="002D4450" w:rsidRPr="00D16BA4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Посадові обов’язки</w:t>
            </w:r>
          </w:p>
          <w:p w:rsidR="002D4450" w:rsidRPr="00D16BA4" w:rsidRDefault="002D4450" w:rsidP="00684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7138" w:type="dxa"/>
          </w:tcPr>
          <w:p w:rsidR="002D4450" w:rsidRPr="005F6C50" w:rsidRDefault="002D4450" w:rsidP="00684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Забезпечує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фіксування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технічними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Інструкцією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порядок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фіксування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технічними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веде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Default="002D4450" w:rsidP="006841D2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Працює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комп’ютерній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програмі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правами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користувача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автоматизованої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визначеними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підставі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наказу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суду.</w:t>
            </w:r>
          </w:p>
          <w:p w:rsidR="002D4450" w:rsidRPr="005F6C50" w:rsidRDefault="002D4450" w:rsidP="006841D2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судові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виклики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повідомлення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справах,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знаходяться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провадженні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судді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Слідкує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поверненням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0218">
              <w:rPr>
                <w:rFonts w:ascii="Times New Roman" w:hAnsi="Times New Roman"/>
                <w:sz w:val="28"/>
                <w:szCs w:val="28"/>
              </w:rPr>
              <w:t>до суду</w:t>
            </w:r>
            <w:proofErr w:type="gram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розписок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вручення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повісток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у суд.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Розписки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одержали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судові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також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судові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0218">
              <w:rPr>
                <w:rFonts w:ascii="Times New Roman" w:hAnsi="Times New Roman"/>
                <w:sz w:val="28"/>
                <w:szCs w:val="28"/>
              </w:rPr>
              <w:t>до суду</w:t>
            </w:r>
            <w:proofErr w:type="gram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повернулися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зв’язку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неврученням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адресату,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підшиває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. У тих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випадках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коли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надіслані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залишилися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неврученими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зобов’язаний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з’ясувати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причини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невручення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>повісти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головуючому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і за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вказівкою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вжити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своєчасного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вручення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судової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6C50">
              <w:rPr>
                <w:rFonts w:ascii="Times New Roman" w:hAnsi="Times New Roman"/>
                <w:sz w:val="28"/>
                <w:szCs w:val="28"/>
              </w:rPr>
              <w:t>до суду</w:t>
            </w:r>
            <w:proofErr w:type="gram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Pr="005F6C50" w:rsidRDefault="002D4450" w:rsidP="006841D2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Перевіряє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наявність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з’ясовує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причини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відсутності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викликано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6C50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>суду</w:t>
            </w:r>
            <w:proofErr w:type="gram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доповідає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головуючому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Pr="005F6C50" w:rsidRDefault="002D4450" w:rsidP="006841D2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перевірку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викликані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та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зазначає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повістках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перебування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Default="002D4450" w:rsidP="006841D2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повісток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Д-3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вигляді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СМС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повідомлень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направляє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Pr="005F6C50" w:rsidRDefault="002D4450" w:rsidP="006841D2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вимогу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викликаних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 суду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>ідмічає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час явки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та час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залишення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суду,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завіряє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цей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запис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своїм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підписом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</w:rPr>
              <w:t>битком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штампа суду,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відрядження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Pr="005F6C50" w:rsidRDefault="002D4450" w:rsidP="00684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відкладено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призначенням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інший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день, то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викликаним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присутнім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у судовому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особам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вручає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відповідні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6C50">
              <w:rPr>
                <w:rFonts w:ascii="Times New Roman" w:hAnsi="Times New Roman"/>
                <w:sz w:val="28"/>
                <w:szCs w:val="28"/>
              </w:rPr>
              <w:t>до суду</w:t>
            </w:r>
            <w:proofErr w:type="gram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відбирає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розписки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вручення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повісток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оголошує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роз’ясненням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наслідків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неявки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підпис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окремому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аркуші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Розписки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вручення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повісток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вищевказаний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окремий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аркуш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підшиває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Pr="005F6C50" w:rsidRDefault="002D4450" w:rsidP="00684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Особам,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були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присутніми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судовому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але участь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визнав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необхідною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6C50">
              <w:rPr>
                <w:rFonts w:ascii="Times New Roman" w:hAnsi="Times New Roman"/>
                <w:sz w:val="28"/>
                <w:szCs w:val="28"/>
              </w:rPr>
              <w:t>до суду</w:t>
            </w:r>
            <w:proofErr w:type="gram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надсилає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пізніше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наступного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робочого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дня.</w:t>
            </w:r>
          </w:p>
          <w:p w:rsidR="002D4450" w:rsidRDefault="002D4450" w:rsidP="006841D2">
            <w:pPr>
              <w:ind w:hanging="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відкладення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та про день і час,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перенесено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робить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відмітку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журналі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справ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суддею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Pr="005F6C50" w:rsidRDefault="002D4450" w:rsidP="00684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відкладення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інший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вносить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обліково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статистичну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документообігу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Д-3.</w:t>
            </w:r>
          </w:p>
          <w:p w:rsidR="002D4450" w:rsidRDefault="002D4450" w:rsidP="00684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кожного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обліково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статистичну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картку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справ,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призначених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Pr="00D32C47" w:rsidRDefault="002D4450" w:rsidP="006841D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режимі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відеоконференції</w:t>
            </w:r>
            <w:proofErr w:type="spellEnd"/>
            <w:r w:rsidR="00D32C4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D4450" w:rsidRPr="005F6C50" w:rsidRDefault="002D4450" w:rsidP="00684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направлення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копій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рішень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сторонам та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іншим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особам,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беруть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фактично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були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присутніми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судовому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Pr="005F6C50" w:rsidRDefault="002D4450" w:rsidP="00684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Оформлює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справ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передачу справ до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канцелярії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журналу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справ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суддею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Pr="005F6C50" w:rsidRDefault="002D4450" w:rsidP="00684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дорученням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підготовку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запитів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листів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Pr="005F6C50" w:rsidRDefault="002D4450" w:rsidP="00684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дорученням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начальника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ознайомлення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матеріалами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Default="002D4450" w:rsidP="006841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Надсилає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електронному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вигляді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через систему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обміну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електронними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судом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450" w:rsidRPr="00630E15" w:rsidRDefault="002D4450" w:rsidP="006841D2">
            <w:pPr>
              <w:ind w:hanging="7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30E15">
              <w:rPr>
                <w:rFonts w:ascii="Times New Roman" w:hAnsi="Times New Roman"/>
                <w:sz w:val="28"/>
                <w:szCs w:val="28"/>
                <w:lang w:val="uk-UA"/>
              </w:rPr>
              <w:t>19. Забезпечує доступність осіб з обмеженими фізичними можливостями, громадянам похилого віку та інших мало мобільних груп населення до об’єктів інфраструктури суду та здійснює надання інформації та консультативн</w:t>
            </w:r>
            <w:r w:rsidR="00D32C47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630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допомоги з питань, що стосуються організації розгляду справ, або інших питань, </w:t>
            </w:r>
            <w:r w:rsidR="00D32C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</w:t>
            </w:r>
            <w:r w:rsidRPr="00630E15">
              <w:rPr>
                <w:rFonts w:ascii="Times New Roman" w:hAnsi="Times New Roman"/>
                <w:sz w:val="28"/>
                <w:szCs w:val="28"/>
                <w:lang w:val="uk-UA"/>
              </w:rPr>
              <w:t>знаходяться в межах компетенції за посадою.</w:t>
            </w:r>
          </w:p>
          <w:p w:rsidR="002D4450" w:rsidRPr="00630E15" w:rsidRDefault="002D4450" w:rsidP="006841D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E1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D32C4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30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Виконує інші доручення та розпорядження судді, начальника відділу, керівника апарату суду, що стосуються організації розгляду судових справ.</w:t>
            </w:r>
          </w:p>
        </w:tc>
      </w:tr>
      <w:tr w:rsidR="002D4450" w:rsidRPr="00D16BA4" w:rsidTr="00D32C47">
        <w:trPr>
          <w:gridAfter w:val="1"/>
          <w:wAfter w:w="10" w:type="dxa"/>
          <w:trHeight w:val="978"/>
        </w:trPr>
        <w:tc>
          <w:tcPr>
            <w:tcW w:w="2865" w:type="dxa"/>
            <w:gridSpan w:val="2"/>
          </w:tcPr>
          <w:p w:rsidR="002D4450" w:rsidRPr="00D16BA4" w:rsidRDefault="002D4450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138" w:type="dxa"/>
          </w:tcPr>
          <w:p w:rsidR="002D4450" w:rsidRPr="00D16BA4" w:rsidRDefault="002D4450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4690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грн., надбавки,  виплати,  премії  відповідно  до  статей  50, 52 Закону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державну службу»   від 10 грудня  2015  року  № 889-VІІІ </w:t>
            </w:r>
          </w:p>
        </w:tc>
      </w:tr>
      <w:tr w:rsidR="002D4450" w:rsidRPr="00D16BA4" w:rsidTr="00D32C47">
        <w:trPr>
          <w:gridAfter w:val="1"/>
          <w:wAfter w:w="10" w:type="dxa"/>
        </w:trPr>
        <w:tc>
          <w:tcPr>
            <w:tcW w:w="2865" w:type="dxa"/>
            <w:gridSpan w:val="2"/>
          </w:tcPr>
          <w:p w:rsidR="002D4450" w:rsidRPr="00D16BA4" w:rsidRDefault="002D4450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38" w:type="dxa"/>
          </w:tcPr>
          <w:p w:rsidR="002D4450" w:rsidRPr="00D16BA4" w:rsidRDefault="00CF678B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Безстрокове </w:t>
            </w:r>
          </w:p>
        </w:tc>
      </w:tr>
      <w:tr w:rsidR="002D4450" w:rsidRPr="005B29C2" w:rsidTr="00D32C47">
        <w:trPr>
          <w:gridAfter w:val="1"/>
          <w:wAfter w:w="10" w:type="dxa"/>
        </w:trPr>
        <w:tc>
          <w:tcPr>
            <w:tcW w:w="2865" w:type="dxa"/>
            <w:gridSpan w:val="2"/>
          </w:tcPr>
          <w:p w:rsidR="002D4450" w:rsidRPr="00D16BA4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38" w:type="dxa"/>
          </w:tcPr>
          <w:p w:rsidR="002D4450" w:rsidRPr="00C837EA" w:rsidRDefault="002D4450" w:rsidP="006841D2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Особа, яка бажає взяти участь у конкурсі, подає в установленому порядку до конкурсної комісії такі документи:</w:t>
            </w:r>
          </w:p>
          <w:p w:rsidR="002D4450" w:rsidRPr="00C837EA" w:rsidRDefault="002D4450" w:rsidP="006841D2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1) </w:t>
            </w:r>
            <w:hyperlink r:id="rId5" w:history="1">
              <w:r w:rsidRPr="008F39C7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  <w:lang w:val="uk-UA" w:eastAsia="uk-UA"/>
                </w:rPr>
                <w:t>заяву</w:t>
              </w:r>
              <w:r w:rsidRPr="008F39C7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8"/>
                  <w:szCs w:val="28"/>
                  <w:lang w:val="uk-UA" w:eastAsia="uk-UA"/>
                </w:rPr>
                <w:t> </w:t>
              </w:r>
            </w:hyperlink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2D4450" w:rsidRPr="00C837EA" w:rsidRDefault="002D4450" w:rsidP="006841D2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2) </w:t>
            </w:r>
            <w:hyperlink r:id="rId6" w:history="1">
              <w:r w:rsidRPr="008F39C7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8"/>
                  <w:szCs w:val="28"/>
                  <w:lang w:val="uk-UA" w:eastAsia="uk-UA"/>
                </w:rPr>
                <w:t>резюме</w:t>
              </w:r>
              <w:r w:rsidRPr="008F39C7">
                <w:rPr>
                  <w:rFonts w:ascii="Times New Roman" w:hAnsi="Times New Roman"/>
                  <w:i/>
                  <w:iCs/>
                  <w:color w:val="0000FF"/>
                  <w:sz w:val="28"/>
                  <w:szCs w:val="28"/>
                  <w:lang w:val="uk-UA" w:eastAsia="uk-UA"/>
                </w:rPr>
                <w:t> </w:t>
              </w:r>
            </w:hyperlink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 формою згідно з додатком 2</w:t>
            </w:r>
            <w:r w:rsidR="005B29C2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 Порядку проведення конкурсу на зайняття посад державної </w:t>
            </w: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служби, в якому обов’язково зазначається така інформація:</w:t>
            </w:r>
          </w:p>
          <w:p w:rsidR="002D4450" w:rsidRPr="00C837EA" w:rsidRDefault="002D4450" w:rsidP="006841D2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2D4450" w:rsidRPr="00C837EA" w:rsidRDefault="002D4450" w:rsidP="006841D2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2D4450" w:rsidRPr="00C837EA" w:rsidRDefault="002D4450" w:rsidP="006841D2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2D4450" w:rsidRPr="00C837EA" w:rsidRDefault="002D4450" w:rsidP="006841D2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підтвердження рівня вільного володіння державною мовою;</w:t>
            </w:r>
          </w:p>
          <w:p w:rsidR="002D4450" w:rsidRPr="00C837EA" w:rsidRDefault="002D4450" w:rsidP="006841D2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2D4450" w:rsidRPr="00C837EA" w:rsidRDefault="002D4450" w:rsidP="006841D2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3) </w:t>
            </w:r>
            <w:hyperlink r:id="rId7" w:history="1">
              <w:r w:rsidRPr="008F39C7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  <w:lang w:val="uk-UA" w:eastAsia="uk-UA"/>
                </w:rPr>
                <w:t>заяву</w:t>
              </w:r>
              <w:r w:rsidRPr="008F39C7">
                <w:rPr>
                  <w:rFonts w:ascii="Times New Roman" w:hAnsi="Times New Roman"/>
                  <w:i/>
                  <w:iCs/>
                  <w:color w:val="00274E"/>
                  <w:sz w:val="28"/>
                  <w:szCs w:val="28"/>
                  <w:u w:val="single"/>
                  <w:lang w:val="uk-UA" w:eastAsia="uk-UA"/>
                </w:rPr>
                <w:t>,</w:t>
              </w:r>
            </w:hyperlink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D4450" w:rsidRPr="00C837EA" w:rsidRDefault="002D4450" w:rsidP="006841D2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 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2D4450" w:rsidRPr="00C837EA" w:rsidRDefault="002D4450" w:rsidP="006841D2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2D4450" w:rsidRPr="008F39C7" w:rsidRDefault="002D4450" w:rsidP="006841D2">
            <w:pPr>
              <w:pStyle w:val="a4"/>
              <w:tabs>
                <w:tab w:val="left" w:pos="2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F39C7">
              <w:rPr>
                <w:sz w:val="28"/>
                <w:szCs w:val="28"/>
              </w:rPr>
              <w:t>окументи в паперовому вигляді</w:t>
            </w:r>
            <w:r>
              <w:rPr>
                <w:sz w:val="28"/>
                <w:szCs w:val="28"/>
              </w:rPr>
              <w:t xml:space="preserve"> подаються</w:t>
            </w:r>
            <w:r w:rsidRPr="008F39C7">
              <w:rPr>
                <w:sz w:val="28"/>
                <w:szCs w:val="28"/>
              </w:rPr>
              <w:t xml:space="preserve"> за </w:t>
            </w:r>
            <w:proofErr w:type="spellStart"/>
            <w:r w:rsidRPr="008F39C7">
              <w:rPr>
                <w:sz w:val="28"/>
                <w:szCs w:val="28"/>
              </w:rPr>
              <w:t>адресою</w:t>
            </w:r>
            <w:proofErr w:type="spellEnd"/>
            <w:r w:rsidRPr="008F39C7">
              <w:rPr>
                <w:sz w:val="28"/>
                <w:szCs w:val="28"/>
              </w:rPr>
              <w:t xml:space="preserve">: </w:t>
            </w:r>
          </w:p>
          <w:p w:rsidR="002D4450" w:rsidRPr="00C837EA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  <w:lang w:val="uk-UA" w:eastAsia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Житомир, вул. Святослава Ріхтера, 24,  </w:t>
            </w: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8F39C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837EA">
              <w:rPr>
                <w:rFonts w:ascii="Times New Roman" w:hAnsi="Times New Roman"/>
                <w:color w:val="FFFFFF"/>
                <w:sz w:val="28"/>
                <w:szCs w:val="28"/>
                <w:lang w:val="uk-UA" w:eastAsia="uk-UA"/>
              </w:rPr>
              <w:t>захищені</w:t>
            </w:r>
          </w:p>
          <w:p w:rsidR="002D4450" w:rsidRPr="008F39C7" w:rsidRDefault="002D4450" w:rsidP="005B29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9C7">
              <w:rPr>
                <w:rFonts w:ascii="Times New Roman" w:hAnsi="Times New Roman"/>
                <w:sz w:val="28"/>
                <w:szCs w:val="28"/>
                <w:lang w:val="uk-UA"/>
              </w:rPr>
              <w:t>Термін прийняття документів</w:t>
            </w:r>
            <w:r w:rsidRPr="008F39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до</w:t>
            </w:r>
            <w:r w:rsidR="005B29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17-30 год.</w:t>
            </w:r>
            <w:r w:rsidRPr="008F39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30 жовтня 2019 року </w:t>
            </w:r>
          </w:p>
        </w:tc>
      </w:tr>
      <w:tr w:rsidR="002D4450" w:rsidRPr="00D16BA4" w:rsidTr="00D32C47">
        <w:trPr>
          <w:gridAfter w:val="1"/>
          <w:wAfter w:w="10" w:type="dxa"/>
        </w:trPr>
        <w:tc>
          <w:tcPr>
            <w:tcW w:w="2865" w:type="dxa"/>
            <w:gridSpan w:val="2"/>
          </w:tcPr>
          <w:p w:rsidR="002D4450" w:rsidRPr="00D16BA4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138" w:type="dxa"/>
          </w:tcPr>
          <w:p w:rsidR="002D4450" w:rsidRPr="00C837EA" w:rsidRDefault="002D4450" w:rsidP="006841D2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 державної служби </w:t>
            </w:r>
          </w:p>
        </w:tc>
      </w:tr>
      <w:tr w:rsidR="002D4450" w:rsidRPr="00D16BA4" w:rsidTr="00D32C47">
        <w:trPr>
          <w:gridAfter w:val="1"/>
          <w:wAfter w:w="10" w:type="dxa"/>
        </w:trPr>
        <w:tc>
          <w:tcPr>
            <w:tcW w:w="2865" w:type="dxa"/>
            <w:gridSpan w:val="2"/>
          </w:tcPr>
          <w:p w:rsidR="002D4450" w:rsidRPr="00D16BA4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7138" w:type="dxa"/>
          </w:tcPr>
          <w:p w:rsidR="002D4450" w:rsidRPr="00D16BA4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10008, м. Житомир, вул. Святослава Ріхтера, 24,  </w:t>
            </w: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</w:p>
          <w:p w:rsidR="002D4450" w:rsidRPr="00806E69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листопада 2019</w:t>
            </w:r>
            <w:r w:rsidRPr="00806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 </w:t>
            </w:r>
          </w:p>
          <w:p w:rsidR="002D4450" w:rsidRPr="00D16BA4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початок о 10.00 год</w:t>
            </w:r>
          </w:p>
        </w:tc>
      </w:tr>
      <w:tr w:rsidR="002D4450" w:rsidRPr="00D16BA4" w:rsidTr="00D32C47">
        <w:trPr>
          <w:gridAfter w:val="1"/>
          <w:wAfter w:w="10" w:type="dxa"/>
          <w:trHeight w:val="1833"/>
        </w:trPr>
        <w:tc>
          <w:tcPr>
            <w:tcW w:w="2865" w:type="dxa"/>
            <w:gridSpan w:val="2"/>
          </w:tcPr>
          <w:p w:rsidR="002D4450" w:rsidRPr="00D16BA4" w:rsidRDefault="002D4450" w:rsidP="006841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та адреса електронної пошти</w:t>
            </w:r>
          </w:p>
          <w:p w:rsidR="002D4450" w:rsidRPr="00D16BA4" w:rsidRDefault="002D4450" w:rsidP="006841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особи, яка надає додаткову інформацію з</w:t>
            </w:r>
          </w:p>
          <w:p w:rsidR="002D4450" w:rsidRPr="00D16BA4" w:rsidRDefault="002D4450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питань проведення конкурсу</w:t>
            </w:r>
          </w:p>
        </w:tc>
        <w:tc>
          <w:tcPr>
            <w:tcW w:w="7138" w:type="dxa"/>
          </w:tcPr>
          <w:p w:rsidR="002D4450" w:rsidRPr="00D16BA4" w:rsidRDefault="002D4450" w:rsidP="006841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Гончарук  Яна  Валеріївна</w:t>
            </w:r>
          </w:p>
          <w:p w:rsidR="002D4450" w:rsidRPr="00D16BA4" w:rsidRDefault="002D4450" w:rsidP="006841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 0 (412) 22-72-17</w:t>
            </w:r>
          </w:p>
          <w:p w:rsidR="002D4450" w:rsidRPr="00D16BA4" w:rsidRDefault="002D4450" w:rsidP="006841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kadry@zta.court.gov.ua</w:t>
            </w:r>
          </w:p>
          <w:p w:rsidR="002D4450" w:rsidRPr="00D16BA4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D4450" w:rsidRPr="00D16BA4" w:rsidTr="00D32C47">
        <w:tc>
          <w:tcPr>
            <w:tcW w:w="10013" w:type="dxa"/>
            <w:gridSpan w:val="4"/>
          </w:tcPr>
          <w:p w:rsidR="002D4450" w:rsidRPr="00D16BA4" w:rsidRDefault="002D4450" w:rsidP="00684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2D4450" w:rsidRPr="00D16BA4" w:rsidTr="00D32C47">
        <w:trPr>
          <w:gridAfter w:val="1"/>
          <w:wAfter w:w="10" w:type="dxa"/>
          <w:trHeight w:val="285"/>
        </w:trPr>
        <w:tc>
          <w:tcPr>
            <w:tcW w:w="739" w:type="dxa"/>
          </w:tcPr>
          <w:p w:rsidR="002D4450" w:rsidRPr="00D16BA4" w:rsidRDefault="002D4450" w:rsidP="00684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2D4450" w:rsidRPr="00D16BA4" w:rsidRDefault="002D4450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  <w:p w:rsidR="002D4450" w:rsidRPr="00D16BA4" w:rsidRDefault="002D4450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2D4450" w:rsidRDefault="005B29C2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 освіта ступеня</w:t>
            </w:r>
            <w:r w:rsidR="002D44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нижче</w:t>
            </w:r>
            <w:r w:rsidR="002D4450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молодшого бакалавра</w:t>
            </w:r>
            <w:r w:rsidR="002D44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бакалавра</w:t>
            </w:r>
            <w:r w:rsidR="002D4450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D4450">
              <w:rPr>
                <w:rFonts w:ascii="Times New Roman" w:hAnsi="Times New Roman"/>
                <w:sz w:val="28"/>
                <w:szCs w:val="28"/>
                <w:lang w:val="uk-UA"/>
              </w:rPr>
              <w:t>за спеціальністю «Правознавство»</w:t>
            </w:r>
          </w:p>
          <w:p w:rsidR="002D4450" w:rsidRPr="00D16BA4" w:rsidRDefault="002D4450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D4450" w:rsidRPr="00D16BA4" w:rsidTr="00D32C47">
        <w:trPr>
          <w:gridAfter w:val="1"/>
          <w:wAfter w:w="10" w:type="dxa"/>
        </w:trPr>
        <w:tc>
          <w:tcPr>
            <w:tcW w:w="739" w:type="dxa"/>
          </w:tcPr>
          <w:p w:rsidR="002D4450" w:rsidRPr="00D16BA4" w:rsidRDefault="002D4450" w:rsidP="00684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2D4450" w:rsidRPr="00D16BA4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138" w:type="dxa"/>
          </w:tcPr>
          <w:p w:rsidR="002D4450" w:rsidRPr="00D16BA4" w:rsidRDefault="005B29C2" w:rsidP="005B29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Не потребує</w:t>
            </w:r>
          </w:p>
        </w:tc>
      </w:tr>
      <w:tr w:rsidR="002D4450" w:rsidRPr="00D16BA4" w:rsidTr="00D32C47">
        <w:trPr>
          <w:gridAfter w:val="1"/>
          <w:wAfter w:w="10" w:type="dxa"/>
        </w:trPr>
        <w:tc>
          <w:tcPr>
            <w:tcW w:w="739" w:type="dxa"/>
          </w:tcPr>
          <w:p w:rsidR="002D4450" w:rsidRPr="00D16BA4" w:rsidRDefault="002D4450" w:rsidP="00684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2D4450" w:rsidRPr="00D16BA4" w:rsidRDefault="002D4450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7138" w:type="dxa"/>
          </w:tcPr>
          <w:p w:rsidR="002D4450" w:rsidRPr="00D16BA4" w:rsidRDefault="002D4450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2D4450" w:rsidRPr="00D16BA4" w:rsidTr="00D32C47">
        <w:tc>
          <w:tcPr>
            <w:tcW w:w="10013" w:type="dxa"/>
            <w:gridSpan w:val="4"/>
          </w:tcPr>
          <w:p w:rsidR="002D4450" w:rsidRPr="00D16BA4" w:rsidRDefault="002D4450" w:rsidP="00684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2D4450" w:rsidRPr="00D32C47" w:rsidTr="00D32C47">
        <w:trPr>
          <w:gridAfter w:val="1"/>
          <w:wAfter w:w="10" w:type="dxa"/>
        </w:trPr>
        <w:tc>
          <w:tcPr>
            <w:tcW w:w="739" w:type="dxa"/>
          </w:tcPr>
          <w:p w:rsidR="002D4450" w:rsidRPr="00D16BA4" w:rsidRDefault="002D4450" w:rsidP="00684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2D4450" w:rsidRPr="00D16BA4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7138" w:type="dxa"/>
          </w:tcPr>
          <w:p w:rsidR="002D4450" w:rsidRPr="00D16BA4" w:rsidRDefault="002D4450" w:rsidP="006841D2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досвідченого користувача ; досвід роботи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офісним пакет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Microsoft Office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Excel,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Power</w:t>
            </w:r>
            <w:proofErr w:type="spellEnd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Point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навички роботи з інформаційно-пошуковими системами в мережі Інтернет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2D4450" w:rsidRPr="00D16BA4" w:rsidTr="00D32C47">
        <w:trPr>
          <w:gridAfter w:val="1"/>
          <w:wAfter w:w="10" w:type="dxa"/>
        </w:trPr>
        <w:tc>
          <w:tcPr>
            <w:tcW w:w="739" w:type="dxa"/>
          </w:tcPr>
          <w:p w:rsidR="002D4450" w:rsidRPr="00D16BA4" w:rsidRDefault="002D4450" w:rsidP="00684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2D4450" w:rsidRPr="00D16BA4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7138" w:type="dxa"/>
          </w:tcPr>
          <w:p w:rsidR="002D4450" w:rsidRDefault="002D4450" w:rsidP="002D44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оперативність</w:t>
            </w:r>
          </w:p>
          <w:p w:rsidR="002D4450" w:rsidRDefault="002D4450" w:rsidP="002D44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вміння визначати пріоритети</w:t>
            </w:r>
          </w:p>
          <w:p w:rsidR="002D4450" w:rsidRPr="007926B5" w:rsidRDefault="002D4450" w:rsidP="002D44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вимогливість</w:t>
            </w:r>
          </w:p>
        </w:tc>
      </w:tr>
      <w:tr w:rsidR="002D4450" w:rsidRPr="00D16BA4" w:rsidTr="00D32C47">
        <w:trPr>
          <w:gridAfter w:val="1"/>
          <w:wAfter w:w="10" w:type="dxa"/>
        </w:trPr>
        <w:tc>
          <w:tcPr>
            <w:tcW w:w="739" w:type="dxa"/>
          </w:tcPr>
          <w:p w:rsidR="002D4450" w:rsidRPr="00D16BA4" w:rsidRDefault="002D4450" w:rsidP="00684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2D4450" w:rsidRPr="00D16BA4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7138" w:type="dxa"/>
          </w:tcPr>
          <w:p w:rsidR="002D4450" w:rsidRDefault="002D4450" w:rsidP="002D44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</w:p>
          <w:p w:rsidR="002D4450" w:rsidRDefault="002D4450" w:rsidP="002D44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2D4450" w:rsidRPr="007926B5" w:rsidRDefault="002D4450" w:rsidP="002D44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</w:p>
        </w:tc>
      </w:tr>
      <w:tr w:rsidR="002D4450" w:rsidRPr="00D16BA4" w:rsidTr="00D32C47">
        <w:tc>
          <w:tcPr>
            <w:tcW w:w="10013" w:type="dxa"/>
            <w:gridSpan w:val="4"/>
          </w:tcPr>
          <w:p w:rsidR="002D4450" w:rsidRPr="00D16BA4" w:rsidRDefault="002D4450" w:rsidP="00684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2D4450" w:rsidRPr="00D16BA4" w:rsidTr="00D32C47">
        <w:trPr>
          <w:gridAfter w:val="1"/>
          <w:wAfter w:w="10" w:type="dxa"/>
          <w:trHeight w:val="773"/>
        </w:trPr>
        <w:tc>
          <w:tcPr>
            <w:tcW w:w="739" w:type="dxa"/>
          </w:tcPr>
          <w:p w:rsidR="002D4450" w:rsidRPr="00D16BA4" w:rsidRDefault="002D4450" w:rsidP="00684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2D4450" w:rsidRPr="00D16BA4" w:rsidRDefault="002D4450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7138" w:type="dxa"/>
          </w:tcPr>
          <w:p w:rsidR="002D4450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 :</w:t>
            </w:r>
          </w:p>
          <w:p w:rsidR="002D4450" w:rsidRPr="00D16BA4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Конституці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України; </w:t>
            </w:r>
          </w:p>
          <w:p w:rsidR="002D4450" w:rsidRDefault="002D4450" w:rsidP="00684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державну службу»;</w:t>
            </w:r>
          </w:p>
          <w:p w:rsidR="002D4450" w:rsidRPr="00D16BA4" w:rsidRDefault="002D4450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</w:tc>
      </w:tr>
      <w:tr w:rsidR="002D4450" w:rsidRPr="00D32C47" w:rsidTr="00D32C47">
        <w:trPr>
          <w:gridAfter w:val="1"/>
          <w:wAfter w:w="10" w:type="dxa"/>
        </w:trPr>
        <w:tc>
          <w:tcPr>
            <w:tcW w:w="739" w:type="dxa"/>
          </w:tcPr>
          <w:p w:rsidR="002D4450" w:rsidRPr="00D16BA4" w:rsidRDefault="002D4450" w:rsidP="00684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2D4450" w:rsidRPr="00D16BA4" w:rsidRDefault="002D4450" w:rsidP="0068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(положення про структурний підрозділ)</w:t>
            </w:r>
          </w:p>
        </w:tc>
        <w:tc>
          <w:tcPr>
            <w:tcW w:w="7138" w:type="dxa"/>
          </w:tcPr>
          <w:p w:rsidR="002D4450" w:rsidRDefault="002D4450" w:rsidP="006841D2">
            <w:pPr>
              <w:pStyle w:val="rvps14"/>
              <w:spacing w:before="60" w:beforeAutospacing="0" w:after="6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Знання :</w:t>
            </w:r>
          </w:p>
          <w:p w:rsidR="002D4450" w:rsidRDefault="002D4450" w:rsidP="006841D2">
            <w:pPr>
              <w:pStyle w:val="rvps14"/>
              <w:spacing w:before="60" w:beforeAutospacing="0" w:after="6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5B29C2" w:rsidRPr="005B29C2">
              <w:rPr>
                <w:sz w:val="28"/>
                <w:szCs w:val="28"/>
                <w:lang w:val="uk-UA"/>
              </w:rPr>
              <w:t>Кримінальн</w:t>
            </w:r>
            <w:r w:rsidR="005B29C2">
              <w:rPr>
                <w:sz w:val="28"/>
                <w:szCs w:val="28"/>
                <w:lang w:val="uk-UA"/>
              </w:rPr>
              <w:t>ого</w:t>
            </w:r>
            <w:r w:rsidR="005B29C2" w:rsidRPr="005B29C2">
              <w:rPr>
                <w:sz w:val="28"/>
                <w:szCs w:val="28"/>
              </w:rPr>
              <w:t xml:space="preserve"> </w:t>
            </w:r>
            <w:proofErr w:type="spellStart"/>
            <w:r w:rsidR="005B29C2" w:rsidRPr="005B29C2">
              <w:rPr>
                <w:sz w:val="28"/>
                <w:szCs w:val="28"/>
              </w:rPr>
              <w:t>процесуальн</w:t>
            </w:r>
            <w:proofErr w:type="spellEnd"/>
            <w:r w:rsidR="005B29C2">
              <w:rPr>
                <w:sz w:val="28"/>
                <w:szCs w:val="28"/>
                <w:lang w:val="uk-UA"/>
              </w:rPr>
              <w:t>ого</w:t>
            </w:r>
            <w:r w:rsidR="005B29C2" w:rsidRPr="005B29C2">
              <w:rPr>
                <w:sz w:val="28"/>
                <w:szCs w:val="28"/>
              </w:rPr>
              <w:t xml:space="preserve"> кодекс</w:t>
            </w:r>
            <w:r w:rsidR="005B29C2">
              <w:rPr>
                <w:sz w:val="28"/>
                <w:szCs w:val="28"/>
                <w:lang w:val="uk-UA"/>
              </w:rPr>
              <w:t>у</w:t>
            </w:r>
            <w:r w:rsidR="005B29C2" w:rsidRPr="005B29C2">
              <w:rPr>
                <w:sz w:val="28"/>
                <w:szCs w:val="28"/>
              </w:rPr>
              <w:t xml:space="preserve"> </w:t>
            </w:r>
            <w:proofErr w:type="spellStart"/>
            <w:r w:rsidR="005B29C2" w:rsidRPr="005B29C2">
              <w:rPr>
                <w:sz w:val="28"/>
                <w:szCs w:val="28"/>
              </w:rPr>
              <w:t>України</w:t>
            </w:r>
            <w:proofErr w:type="spellEnd"/>
            <w:r w:rsidR="005B29C2">
              <w:rPr>
                <w:sz w:val="28"/>
                <w:szCs w:val="28"/>
                <w:lang w:val="uk-UA"/>
              </w:rPr>
              <w:t>;</w:t>
            </w:r>
          </w:p>
          <w:p w:rsidR="005B29C2" w:rsidRPr="005B29C2" w:rsidRDefault="005B29C2" w:rsidP="006841D2">
            <w:pPr>
              <w:pStyle w:val="rvps14"/>
              <w:spacing w:before="60" w:beforeAutospacing="0" w:after="6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383D73">
              <w:rPr>
                <w:szCs w:val="28"/>
                <w:lang w:val="uk-UA"/>
              </w:rPr>
              <w:t xml:space="preserve"> </w:t>
            </w:r>
            <w:r w:rsidRPr="005B29C2">
              <w:rPr>
                <w:sz w:val="28"/>
                <w:szCs w:val="28"/>
                <w:lang w:val="uk-UA"/>
              </w:rPr>
              <w:t>Кодекс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5B29C2">
              <w:rPr>
                <w:sz w:val="28"/>
                <w:szCs w:val="28"/>
                <w:lang w:val="uk-UA"/>
              </w:rPr>
              <w:t xml:space="preserve"> України про адміністративні правопорушення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D4450" w:rsidRDefault="002D4450" w:rsidP="006841D2">
            <w:pPr>
              <w:pStyle w:val="rvps14"/>
              <w:spacing w:before="60" w:beforeAutospacing="0" w:after="6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D16BA4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16BA4">
              <w:rPr>
                <w:sz w:val="28"/>
                <w:szCs w:val="28"/>
                <w:lang w:val="uk-UA"/>
              </w:rPr>
              <w:t xml:space="preserve"> України «Про судоустрій і статус суддів»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D4450" w:rsidRPr="00D16BA4" w:rsidRDefault="002D4450" w:rsidP="00D32C47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Інструкції</w:t>
            </w:r>
            <w:r w:rsidRPr="00802C7A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</w:t>
            </w:r>
            <w:r w:rsidR="00D32C47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802C7A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ищому спеціалізованому суді України з розгляду цивільних і кримінальних справ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затвердженої наказом Державної судової адміністрації України № 173 від 17.12.2013 року.</w:t>
            </w:r>
          </w:p>
        </w:tc>
      </w:tr>
    </w:tbl>
    <w:p w:rsidR="00876856" w:rsidRPr="002D4450" w:rsidRDefault="00876856">
      <w:pPr>
        <w:rPr>
          <w:lang w:val="uk-UA"/>
        </w:rPr>
      </w:pPr>
    </w:p>
    <w:sectPr w:rsidR="00876856" w:rsidRPr="002D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206"/>
    <w:multiLevelType w:val="hybridMultilevel"/>
    <w:tmpl w:val="C5C49538"/>
    <w:lvl w:ilvl="0" w:tplc="25F2F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33BD"/>
    <w:multiLevelType w:val="hybridMultilevel"/>
    <w:tmpl w:val="6388D0B4"/>
    <w:lvl w:ilvl="0" w:tplc="A0D460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2E"/>
    <w:rsid w:val="002D4450"/>
    <w:rsid w:val="0032742E"/>
    <w:rsid w:val="005B29C2"/>
    <w:rsid w:val="00876856"/>
    <w:rsid w:val="008B7F27"/>
    <w:rsid w:val="00CF678B"/>
    <w:rsid w:val="00D32C47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CE90"/>
  <w15:chartTrackingRefBased/>
  <w15:docId w15:val="{7C5241E9-941C-4CBC-8CE5-D5F2691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50"/>
    <w:pPr>
      <w:spacing w:after="160" w:line="259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450"/>
    <w:pPr>
      <w:ind w:left="720"/>
      <w:contextualSpacing/>
    </w:pPr>
  </w:style>
  <w:style w:type="paragraph" w:customStyle="1" w:styleId="rvps14">
    <w:name w:val="rvps14"/>
    <w:basedOn w:val="a"/>
    <w:uiPriority w:val="99"/>
    <w:rsid w:val="002D4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2D4450"/>
    <w:pPr>
      <w:spacing w:after="120" w:line="240" w:lineRule="auto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2D4450"/>
    <w:rPr>
      <w:lang w:eastAsia="x-none"/>
    </w:rPr>
  </w:style>
  <w:style w:type="character" w:customStyle="1" w:styleId="rvts23">
    <w:name w:val="rvts23"/>
    <w:basedOn w:val="a0"/>
    <w:rsid w:val="002D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cac.court.gov.ua/userfiles/media/VAKS/forms/zayava%20ochischenn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cac.court.gov.ua/userfiles/media/VAKS/forms/rezume.docx" TargetMode="External"/><Relationship Id="rId5" Type="http://schemas.openxmlformats.org/officeDocument/2006/relationships/hyperlink" Target="https://hcac.court.gov.ua/userfiles/media/VAKS/forms/zayav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5482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Мозгових Олена Михайлівна</dc:creator>
  <cp:keywords/>
  <dc:description/>
  <cp:lastModifiedBy>Мозгових Олена Михайлівна</cp:lastModifiedBy>
  <cp:revision>6</cp:revision>
  <dcterms:created xsi:type="dcterms:W3CDTF">2019-10-22T05:52:00Z</dcterms:created>
  <dcterms:modified xsi:type="dcterms:W3CDTF">2019-10-22T07:31:00Z</dcterms:modified>
</cp:coreProperties>
</file>