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FF" w:rsidRDefault="006653FF" w:rsidP="006653FF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Додаток </w:t>
      </w:r>
      <w:r w:rsidR="005A1D37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 </w:t>
      </w:r>
    </w:p>
    <w:p w:rsidR="006653FF" w:rsidRDefault="006653FF" w:rsidP="006653FF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ЗАТВЕРДЖЕНО</w:t>
      </w:r>
    </w:p>
    <w:p w:rsidR="006653FF" w:rsidRDefault="006653FF" w:rsidP="006653FF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Наказ керівника апарату   </w:t>
      </w:r>
    </w:p>
    <w:p w:rsidR="006653FF" w:rsidRDefault="006653FF" w:rsidP="006653FF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Житомирського апеляційного </w:t>
      </w:r>
    </w:p>
    <w:p w:rsidR="006653FF" w:rsidRDefault="006653FF" w:rsidP="006653FF">
      <w:pPr>
        <w:spacing w:after="0" w:line="240" w:lineRule="auto"/>
        <w:rPr>
          <w:rFonts w:eastAsia="Calibri" w:cs="Times New Roman"/>
          <w:szCs w:val="28"/>
          <w:lang w:val="ru-RU"/>
        </w:rPr>
      </w:pPr>
      <w:r>
        <w:rPr>
          <w:rFonts w:eastAsia="Calibri" w:cs="Times New Roman"/>
          <w:szCs w:val="28"/>
        </w:rPr>
        <w:t xml:space="preserve">                                                                               суду від 22.02.2021р.</w:t>
      </w:r>
      <w:r>
        <w:rPr>
          <w:rFonts w:eastAsia="Calibri" w:cs="Times New Roman"/>
          <w:b/>
          <w:szCs w:val="28"/>
          <w:lang w:val="ru-RU"/>
        </w:rPr>
        <w:t xml:space="preserve"> </w:t>
      </w:r>
      <w:r>
        <w:rPr>
          <w:rFonts w:eastAsia="Calibri" w:cs="Times New Roman"/>
          <w:szCs w:val="28"/>
          <w:lang w:val="ru-RU"/>
        </w:rPr>
        <w:t xml:space="preserve">№ </w:t>
      </w:r>
      <w:r w:rsidR="005A1D37">
        <w:rPr>
          <w:rFonts w:eastAsia="Calibri" w:cs="Times New Roman"/>
          <w:szCs w:val="28"/>
          <w:lang w:val="ru-RU"/>
        </w:rPr>
        <w:t>26</w:t>
      </w:r>
      <w:bookmarkStart w:id="0" w:name="_GoBack"/>
      <w:bookmarkEnd w:id="0"/>
      <w:r>
        <w:rPr>
          <w:rFonts w:eastAsia="Calibri" w:cs="Times New Roman"/>
          <w:szCs w:val="28"/>
          <w:lang w:val="ru-RU"/>
        </w:rPr>
        <w:t xml:space="preserve"> -о/д </w:t>
      </w:r>
    </w:p>
    <w:p w:rsidR="006653FF" w:rsidRDefault="006653FF" w:rsidP="006653FF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6653FF" w:rsidRDefault="006653FF" w:rsidP="006653FF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6653FF" w:rsidRDefault="006653FF" w:rsidP="006653FF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497"/>
        <w:gridCol w:w="135"/>
        <w:gridCol w:w="6980"/>
      </w:tblGrid>
      <w:tr w:rsidR="006653FF" w:rsidTr="006653FF">
        <w:trPr>
          <w:trHeight w:val="987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3FF" w:rsidRDefault="006653FF">
            <w:pPr>
              <w:spacing w:after="0" w:line="240" w:lineRule="auto"/>
              <w:ind w:left="202"/>
              <w:rPr>
                <w:rFonts w:eastAsia="Times New Roman" w:cs="Times New Roman"/>
                <w:sz w:val="14"/>
                <w:szCs w:val="28"/>
              </w:rPr>
            </w:pPr>
          </w:p>
          <w:p w:rsidR="006653FF" w:rsidRDefault="006653FF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Секретар судового засідання відділу організаційного забезпечення розгляду цивільних справ </w:t>
            </w:r>
            <w:r>
              <w:rPr>
                <w:rFonts w:cs="Times New Roman"/>
                <w:color w:val="000000"/>
                <w:szCs w:val="28"/>
                <w:lang w:eastAsia="uk-UA" w:bidi="uk-UA"/>
              </w:rPr>
              <w:t xml:space="preserve">Житомирського апеляційного суду, категорія «В»  </w:t>
            </w:r>
          </w:p>
        </w:tc>
      </w:tr>
      <w:tr w:rsidR="006653FF" w:rsidRPr="006653FF" w:rsidTr="006653FF">
        <w:trPr>
          <w:trHeight w:val="266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>
              <w:rPr>
                <w:rFonts w:eastAsia="Times New Roman" w:cs="Times New Roman"/>
                <w:szCs w:val="28"/>
              </w:rPr>
              <w:t>Посадові обов’язки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забезпечує фіксування судового засідання технічними засобами згідно з Інструкцією про порядок фіксування судового процесу технічними засобами, веде протокол судового засідання;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працює в комп’ютерній програмі «Д-3» з правами користувача автоматизованої системи, визначеними на підставі наказу керівника апарату суду;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здійснює судові виклики та повідомлення по справах, які знаходяться у провадженні судді. Слідкує за поверненням до суду розписок про вручення судових повісток про виклик у суд. Розписки осіб, які одержали судові повістки, а також судові повістки про виклик до суду, які повернулися у зв’язку з неврученням їх адресату, підшиває до справи. У тих випадках, коли надіслані повістки залишилися неврученими, секретар судового засідання зобов’язаний з’ясувати причини невручення, доповісти головуючому у справі і за його вказівкою вжити заходів до забезпечення своєчасного вручення судової повістки про виклик до суду;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перевіряє наявність і з’ясовує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формує тексти судових повісток засобами Д-3 у вигляді СМС – повідомлень та направляє учасникам процесу; на вимогу викликаних осіб до суду відмічає час </w:t>
            </w:r>
            <w:r>
              <w:rPr>
                <w:szCs w:val="28"/>
              </w:rPr>
              <w:lastRenderedPageBreak/>
              <w:t>явки та час залишення суду, завіряє цей запис своїм підписом та відбитком відповідного штампа суду, посвідчує листи – відрядження; якщо розгляд справи відкладено з призначенням на інший день, то викликаним і присутнім у судовому засіданні особам секретар судового засідання вручає відповідні повістки про виклик до суду, відбирає розписки про вручення судових повісток або оголошує про це з роз’ясненням наслідків неявки під підпис на окремому аркуші. Розписки про вручення судових повісток або вищевказаний окремий аркуш підшиває до матеріалів справи;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особам, які не були присутніми в судовому засіданні, але участь яких суд визнав необхідною, повістки про виклик їх до суду секретар судового засідання надсилає не пізніше наступного робочого дня;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про відкладення розгляду справи та про день і час, на який перенесено розгляд справи, секретар судового засідання робить відмітку в журналі обліку розгляду судових справ і матеріалів суддею;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після розгляду справи або відкладення її на інший час вносить відомості у обліково - статистичну картку документообігу Д-3; після кожного судового засідання надає інформацію про результати розгляду справи для внесення відповідних даних в обліково - статистичну картку та ведення відповідного обліку справ, призначених до розгляду;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забезпечує проведення судового засідання в режимі відео конференції;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під час розгляду справи;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оформлює матеріали судових справ і здійснює передачу справ до канцелярії суду згідно журналу обліку розгляду судових справ і матеріалів суддею;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 дорученням судді здійснює підготовку запитів, листів тощо по справі;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за дорученням судді, начальника відділу здійснює ознайомлення учасників судового процесу з матеріалами справи;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надсилає копії процесуальних документів в електронному вигляді учасникам судового процесу через систему обміну електронними документами між судом та учасником процесу;</w:t>
            </w:r>
          </w:p>
          <w:p w:rsidR="006653FF" w:rsidRDefault="006653FF">
            <w:pPr>
              <w:spacing w:line="24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забезпечує доступність осіб з обмеженими фізичними можливостями, громадянам похилого віку та інших мало мобільних груп населення до об’єктів інфраструктури суду та здійснює надання інформації та консультативні допомоги з питань, що стосуються організації розгляду справ, або  інших питань, що знаходяться в межах компетенції за посадою та виконує інші доручення та розпорядження судді, начальника відділу, керівника апарату суду, що стосуються організації розгляду судових справ.</w:t>
            </w:r>
          </w:p>
        </w:tc>
      </w:tr>
      <w:tr w:rsidR="006653FF" w:rsidTr="006653FF">
        <w:trPr>
          <w:trHeight w:val="402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посадовий оклад – 5320 грн.;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надбавка до посадового окладу за ранг відповідно до постанови Кабінету Міністрів України «Питання оплати праці працівників державних органів» (зі змінами) від 18.01.2017р. №15; 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надбавки, доплати, премії та компенсації (відповідно до статті 52 Закону України «Про державну службу»).</w:t>
            </w:r>
          </w:p>
        </w:tc>
      </w:tr>
      <w:tr w:rsidR="006653FF" w:rsidRPr="006653FF" w:rsidTr="006653FF">
        <w:trPr>
          <w:trHeight w:val="538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 w:rsidP="006653F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 або до виходу на роботу основного працівника з відпустки для догляду за дитиною до досягнення нею трирічного віку.</w:t>
            </w:r>
          </w:p>
          <w:p w:rsidR="006653FF" w:rsidRDefault="006653FF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6653FF" w:rsidTr="006653FF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(career.gov.ua) таку інформацію: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cs="Times New Roman"/>
                <w:szCs w:val="28"/>
              </w:rPr>
              <w:t>коронавірусом</w:t>
            </w:r>
            <w:proofErr w:type="spellEnd"/>
            <w:r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наявності);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  <w:r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>
              <w:rPr>
                <w:rFonts w:cs="Times New Roman"/>
                <w:szCs w:val="28"/>
              </w:rPr>
              <w:t>компетентностей</w:t>
            </w:r>
            <w:proofErr w:type="spellEnd"/>
            <w:r>
              <w:rPr>
                <w:rFonts w:cs="Times New Roman"/>
                <w:szCs w:val="28"/>
              </w:rPr>
              <w:t>, репутації (характеристики, рекомендації, наукові публікації тощо).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Інформація для участі у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(career.gov.ua).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6653FF" w:rsidRDefault="006653F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Інформація для участі у доборі приймається до 17:30 год.</w:t>
            </w:r>
          </w:p>
          <w:p w:rsidR="006653FF" w:rsidRDefault="006653FF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  25 лютого 2021 року включно. 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 дату та час проведення співбесіди з особами, які виявили бажання взяти участь у доборі, буде повідомлено  додатково.</w:t>
            </w:r>
          </w:p>
          <w:p w:rsidR="006653FF" w:rsidRDefault="006653FF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Адресат: Житомирський апеляційний суд, вулиця Святослава Ріхтера, 24, </w:t>
            </w:r>
            <w:proofErr w:type="spellStart"/>
            <w:r>
              <w:rPr>
                <w:rFonts w:cs="Times New Roman"/>
                <w:szCs w:val="28"/>
              </w:rPr>
              <w:t>м.Житомир</w:t>
            </w:r>
            <w:proofErr w:type="spellEnd"/>
            <w:r>
              <w:rPr>
                <w:rFonts w:cs="Times New Roman"/>
                <w:szCs w:val="28"/>
              </w:rPr>
              <w:t>, 10008</w:t>
            </w:r>
          </w:p>
        </w:tc>
      </w:tr>
      <w:tr w:rsidR="006653FF" w:rsidTr="006653FF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3FF" w:rsidRDefault="006653FF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6653FF" w:rsidRDefault="006653FF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Михайловська</w:t>
            </w:r>
            <w:proofErr w:type="spellEnd"/>
            <w:r>
              <w:rPr>
                <w:rFonts w:cs="Times New Roman"/>
                <w:szCs w:val="28"/>
              </w:rPr>
              <w:t xml:space="preserve"> Олена Іванівна</w:t>
            </w:r>
          </w:p>
          <w:p w:rsidR="006653FF" w:rsidRDefault="006653FF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6653FF" w:rsidRDefault="006653FF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Тел</w:t>
            </w:r>
            <w:proofErr w:type="spellEnd"/>
            <w:r>
              <w:rPr>
                <w:rFonts w:cs="Times New Roman"/>
                <w:szCs w:val="28"/>
              </w:rPr>
              <w:t>. (0412) 41-86-57</w:t>
            </w:r>
          </w:p>
          <w:p w:rsidR="006653FF" w:rsidRDefault="006653FF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6653FF" w:rsidRDefault="006653FF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kadry@zta.court.gov.ua</w:t>
            </w:r>
          </w:p>
        </w:tc>
      </w:tr>
      <w:tr w:rsidR="006653FF" w:rsidTr="006653FF">
        <w:tc>
          <w:tcPr>
            <w:tcW w:w="10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before="150" w:after="150" w:line="240" w:lineRule="auto"/>
              <w:ind w:right="141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Кваліфікаційні вимоги</w:t>
            </w:r>
          </w:p>
        </w:tc>
      </w:tr>
      <w:tr w:rsidR="006653FF" w:rsidTr="006653FF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Style w:val="rvts0"/>
                <w:szCs w:val="28"/>
              </w:rPr>
              <w:t>Вища, не нижче ступеня молодшого бакалавра або бакалавра за спеціальністю «Правознавство» або «Право»</w:t>
            </w:r>
          </w:p>
        </w:tc>
      </w:tr>
      <w:tr w:rsidR="006653FF" w:rsidTr="006653FF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Не потребує </w:t>
            </w:r>
          </w:p>
        </w:tc>
      </w:tr>
      <w:tr w:rsidR="006653FF" w:rsidTr="006653FF">
        <w:trPr>
          <w:trHeight w:val="69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53FF" w:rsidRDefault="006653FF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6653FF" w:rsidRDefault="006653FF" w:rsidP="006653FF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6653FF" w:rsidRDefault="006653FF" w:rsidP="006653FF"/>
    <w:p w:rsidR="006653FF" w:rsidRDefault="006653FF" w:rsidP="006653FF"/>
    <w:p w:rsidR="006653FF" w:rsidRDefault="006653FF" w:rsidP="006653FF"/>
    <w:p w:rsidR="006653FF" w:rsidRDefault="006653FF" w:rsidP="006653FF"/>
    <w:p w:rsidR="0001608C" w:rsidRDefault="0001608C"/>
    <w:sectPr w:rsidR="0001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FF"/>
    <w:rsid w:val="0001608C"/>
    <w:rsid w:val="005A1D37"/>
    <w:rsid w:val="006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A5A2"/>
  <w15:chartTrackingRefBased/>
  <w15:docId w15:val="{E28F0E8C-6744-4F60-AE6A-FC28E25A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FF"/>
    <w:pPr>
      <w:spacing w:after="200" w:line="276" w:lineRule="auto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6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Підковенко Олена Степанівна</dc:creator>
  <cp:keywords/>
  <dc:description/>
  <cp:lastModifiedBy>Підковенко Олена Степанівна</cp:lastModifiedBy>
  <cp:revision>2</cp:revision>
  <dcterms:created xsi:type="dcterms:W3CDTF">2021-02-19T08:36:00Z</dcterms:created>
  <dcterms:modified xsi:type="dcterms:W3CDTF">2021-02-22T07:56:00Z</dcterms:modified>
</cp:coreProperties>
</file>