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                            Додаток 1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наказом керівника апарату Житомирського апеляційного суду 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№  </w:t>
      </w:r>
      <w:r w:rsidR="00084D7A">
        <w:rPr>
          <w:rFonts w:ascii="Times New Roman" w:hAnsi="Times New Roman"/>
          <w:sz w:val="24"/>
          <w:szCs w:val="24"/>
        </w:rPr>
        <w:t>36</w:t>
      </w:r>
      <w:r w:rsidRPr="00C94F80">
        <w:rPr>
          <w:rFonts w:ascii="Times New Roman" w:hAnsi="Times New Roman"/>
          <w:sz w:val="24"/>
          <w:szCs w:val="24"/>
        </w:rPr>
        <w:t>-о/д  від 05 квітня 2021 року</w:t>
      </w:r>
    </w:p>
    <w:p w:rsidR="00212DD6" w:rsidRPr="00C94F80" w:rsidRDefault="00212DD6" w:rsidP="00212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12DD6" w:rsidRPr="00C94F80" w:rsidRDefault="00212DD6" w:rsidP="00212DD6">
      <w:pPr>
        <w:pStyle w:val="Style5"/>
        <w:widowControl/>
        <w:spacing w:line="240" w:lineRule="auto"/>
        <w:outlineLvl w:val="0"/>
        <w:rPr>
          <w:b/>
          <w:lang w:val="uk-UA"/>
        </w:rPr>
      </w:pPr>
      <w:r w:rsidRPr="00C94F80">
        <w:rPr>
          <w:b/>
        </w:rPr>
        <w:t>УМОВИ</w:t>
      </w:r>
    </w:p>
    <w:p w:rsidR="00212DD6" w:rsidRPr="00C94F80" w:rsidRDefault="00212DD6" w:rsidP="00BF1B66">
      <w:pPr>
        <w:pStyle w:val="Style5"/>
        <w:widowControl/>
        <w:spacing w:line="240" w:lineRule="auto"/>
        <w:jc w:val="both"/>
        <w:outlineLvl w:val="0"/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C94F80">
        <w:rPr>
          <w:b/>
          <w:bCs/>
          <w:lang w:val="uk-UA"/>
        </w:rPr>
        <w:t xml:space="preserve">проведення конкурсу </w:t>
      </w:r>
      <w:r w:rsidR="00284461" w:rsidRPr="00C94F80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на зайняття </w:t>
      </w:r>
      <w:r w:rsidR="00284461" w:rsidRPr="00C94F80">
        <w:rPr>
          <w:rFonts w:eastAsia="Arial Unicode MS"/>
          <w:b/>
          <w:bCs/>
          <w:lang w:val="uk-UA"/>
        </w:rPr>
        <w:t xml:space="preserve">посади державної служби </w:t>
      </w:r>
      <w:r w:rsidR="00284461" w:rsidRPr="00C94F80">
        <w:rPr>
          <w:b/>
          <w:color w:val="000000"/>
          <w:lang w:val="uk-UA" w:eastAsia="uk-UA" w:bidi="uk-UA"/>
        </w:rPr>
        <w:t xml:space="preserve">категорії «Б» </w:t>
      </w:r>
      <w:r w:rsidR="00284461" w:rsidRPr="00C94F80">
        <w:rPr>
          <w:rFonts w:eastAsia="Arial Unicode MS"/>
          <w:b/>
          <w:bCs/>
          <w:lang w:val="uk-UA"/>
        </w:rPr>
        <w:t>-</w:t>
      </w:r>
      <w:r w:rsidR="00284461" w:rsidRPr="00C94F80">
        <w:rPr>
          <w:b/>
          <w:color w:val="000000"/>
          <w:lang w:val="uk-UA" w:eastAsia="uk-UA" w:bidi="uk-UA"/>
        </w:rPr>
        <w:t xml:space="preserve"> завідувача сектору аналітичної роботи та узагальнення судової практики Житомирського апеляційного суду</w:t>
      </w:r>
      <w:r w:rsidR="00284461" w:rsidRPr="00C94F80"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526"/>
        <w:gridCol w:w="65"/>
        <w:gridCol w:w="5535"/>
      </w:tblGrid>
      <w:tr w:rsidR="00212DD6" w:rsidRPr="00C94F80" w:rsidTr="00B07344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C94F80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212DD6" w:rsidRPr="00C94F80" w:rsidTr="001C45A0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284461" w:rsidRPr="00C94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Керівництво та координація діяльності сектору;</w:t>
            </w:r>
            <w:r w:rsidR="00284461" w:rsidRPr="00C94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461" w:rsidRPr="00C94F8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84461" w:rsidRPr="00C94F80">
              <w:rPr>
                <w:rFonts w:ascii="Times New Roman" w:hAnsi="Times New Roman" w:cs="Times New Roman"/>
                <w:sz w:val="24"/>
                <w:szCs w:val="24"/>
              </w:rPr>
              <w:t>рганізація роботи та забезпечення контролю за своєчасним виконанням завдань, доручень, наказів і розпоряджень керівництва суду, інформування про результати виконаної роботи.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Планування роботи сектору: підготовка 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плану роботи сектору на півріччя</w:t>
            </w:r>
            <w:r w:rsidRPr="00C94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Pr="00C9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подання його на затвердження керівнику апарату суду, </w:t>
            </w: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>складання щоквартальних та щорічних звітів про діяльність сектору.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C9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озроблення положення про сектор, посадових інструкцій працівників сектору, визначення та розподіл завдань і посадових обов’язків між працівниками сектору</w:t>
            </w: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 пропозицій щодо призначення на посади, звільнення  з  посад працівників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сектору; внесення пропозицій щодо їх заохочення та притягнення до дисциплінарної відповідальності. Перс</w:t>
            </w: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>ональна відповідальність за виконання покладених на сектор завдань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>4. Визначення завдань і ключових показників результативності, ефективності та якості службової діяльності працівникам сектору, моніторинг їх виконання та проведення оцінювання результатів службової діяльності підпорядкованих працівників сектору.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>5. Забезпечення ведення діловодства сектору відповідно до установленого в суді порядку; формування та ведення номенклатурних справ сектору; вчасність та правильність передачі до архіву суду в порядку, визначеному відповідно до Інструкції з діловодства. 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94F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 Підвищення рівня своєї професійної компетентності, створення умов для підвищення рівня професійної компетентності працівників сектору, складання планів семінарських занять та організація  їх проведення.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F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7. </w:t>
            </w:r>
            <w:r w:rsidRPr="00C9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Формування та погодження графіка відпусток працівників сектору.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4F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>абезпечення дотримання працівниками сектору Правил внутрішнього службового розпорядку суду, Правил поведінки працівника суду,</w:t>
            </w:r>
            <w:r w:rsidRPr="00C94F80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вимог у сфері запобігання корупції.</w:t>
            </w:r>
            <w:r w:rsidRPr="00C94F8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</w:t>
            </w: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редставлення сектору на нарадах, що </w:t>
            </w:r>
            <w:r w:rsidRPr="00C94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проводяться в суді та апараті суду.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8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8. 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4F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дійснення організації, проведення та координації заходів щодо вивчення й узагальнення судової практики та </w:t>
            </w:r>
            <w:r w:rsidRPr="00C94F80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інформаційно-аналітичного забезпечення суду і місцевих судів. Н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основі узагальнення судової практики</w:t>
            </w:r>
            <w:r w:rsidRPr="00C94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сприяння у наданні місцевим судам методичної допомоги з метою однакового застосування норм матеріального та процесуального права, рекомендаційних роз’яснень з питань застосування законодавства під час вирішення справ; підготовка необхідних  матеріалів  за  результатами  узагальнень  судової  практики та її аналізу.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Забезпечення формування Бази правових позицій Верховного Суду</w:t>
            </w: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>. І</w:t>
            </w: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нформування керівництва суду про зміни в судовій практиці, випадки різного застосування законодавства, надання пропозицій щодо шляхів формування однакової судової практики.</w:t>
            </w:r>
          </w:p>
          <w:p w:rsidR="00C94F80" w:rsidRPr="00C94F80" w:rsidRDefault="00C94F80" w:rsidP="00B07344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94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</w:t>
            </w:r>
            <w:r w:rsidRPr="00C94F80">
              <w:rPr>
                <w:rFonts w:ascii="Times New Roman" w:hAnsi="Times New Roman" w:cs="Times New Roman"/>
                <w:sz w:val="24"/>
                <w:szCs w:val="24"/>
              </w:rPr>
              <w:t>ідготовка аналітичних довідок, узагальнень судової практики, інформації для використання в діяльності суду, на оперативних нарадах. Проведення аналізу судової практики в суді за підсумками кожного звітного періоду. </w:t>
            </w:r>
            <w:r w:rsidRPr="00C94F80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Виконання інших доручень з питань, які належать до його компетентності.</w:t>
            </w:r>
          </w:p>
        </w:tc>
      </w:tr>
      <w:tr w:rsidR="00212DD6" w:rsidRPr="00D11D13" w:rsidTr="001C45A0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607D04" w:rsidRDefault="00607D04" w:rsidP="00607D04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– 7</w:t>
            </w:r>
            <w:r w:rsidR="00084D7A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607D04" w:rsidRPr="00607D04" w:rsidRDefault="00607D04" w:rsidP="00607D04">
            <w:pPr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змінами) від 18.01.2017р. №15.</w:t>
            </w:r>
          </w:p>
          <w:p w:rsidR="0002518B" w:rsidRDefault="00607D04" w:rsidP="001C45A0">
            <w:pPr>
              <w:pStyle w:val="rvps14"/>
              <w:spacing w:before="0" w:beforeAutospacing="0" w:after="0" w:afterAutospacing="0"/>
              <w:jc w:val="both"/>
            </w:pPr>
            <w:r w:rsidRPr="00607D04">
              <w:t xml:space="preserve">  </w:t>
            </w:r>
            <w:r>
              <w:t xml:space="preserve"> </w:t>
            </w:r>
            <w:r w:rsidRPr="00607D04">
              <w:t>Надбавки, доплати, премії та компенсації</w:t>
            </w:r>
          </w:p>
          <w:p w:rsidR="0002518B" w:rsidRDefault="0002518B" w:rsidP="001C45A0">
            <w:pPr>
              <w:pStyle w:val="rvps14"/>
              <w:spacing w:before="0" w:beforeAutospacing="0" w:after="0" w:afterAutospacing="0"/>
              <w:jc w:val="both"/>
            </w:pPr>
            <w:r>
              <w:t xml:space="preserve"> </w:t>
            </w:r>
            <w:r w:rsidR="00607D04" w:rsidRPr="00607D04">
              <w:t xml:space="preserve"> відповідно до статті 52 Закону України «Про</w:t>
            </w:r>
          </w:p>
          <w:p w:rsidR="00212DD6" w:rsidRPr="00D11D13" w:rsidRDefault="0002518B" w:rsidP="001C45A0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</w:t>
            </w:r>
            <w:r w:rsidR="00607D04" w:rsidRPr="00607D04">
              <w:t xml:space="preserve"> державну службу».</w:t>
            </w:r>
          </w:p>
        </w:tc>
      </w:tr>
      <w:tr w:rsidR="00212DD6" w:rsidRPr="00D11D13" w:rsidTr="001C45A0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B79" w:rsidRDefault="00FC3B79" w:rsidP="00FC3B79">
            <w:pPr>
              <w:pStyle w:val="rvps14"/>
              <w:spacing w:after="0"/>
              <w:rPr>
                <w:color w:val="000000"/>
              </w:rPr>
            </w:pPr>
          </w:p>
          <w:p w:rsidR="00FC3B79" w:rsidRPr="00FC3B79" w:rsidRDefault="00FC3B79" w:rsidP="00FC3B79">
            <w:pPr>
              <w:pStyle w:val="rvps14"/>
              <w:spacing w:after="0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FC3B79" w:rsidRDefault="00FC3B79" w:rsidP="00FC3B7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C3B79" w:rsidRPr="00D11D13" w:rsidRDefault="00FC3B79" w:rsidP="00FC3B79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12DD6" w:rsidRPr="00D11D13" w:rsidTr="001C45A0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C55" w:rsidRPr="000C5C55" w:rsidRDefault="000C5C55" w:rsidP="000C5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n1170"/>
            <w:bookmarkEnd w:id="0"/>
            <w:r w:rsidRPr="000C5C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12DD6" w:rsidRPr="00D11D13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D11D13">
                <w:rPr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</w:t>
            </w:r>
            <w:r w:rsidR="0027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98);</w:t>
            </w:r>
          </w:p>
          <w:p w:rsidR="00212DD6" w:rsidRPr="00D11D13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n1171"/>
            <w:bookmarkEnd w:id="1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резюме за формою згідно з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>додатком 2</w:t>
            </w:r>
            <w:r w:rsidRPr="00D11D1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</w:t>
            </w:r>
            <w:r w:rsidRPr="00D11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державної служби, затвердженого постановою Кабінету Міністрів України від 25.03.2016 р. № 246 (в редакції від 12.02.2020 р. № 98),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212DD6" w:rsidRPr="00D11D13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2"/>
            <w:bookmarkEnd w:id="2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212DD6" w:rsidRPr="00D11D13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3"/>
            <w:bookmarkEnd w:id="3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212DD6" w:rsidRPr="00D11D13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4"/>
            <w:bookmarkEnd w:id="4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212DD6" w:rsidRPr="00D11D13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5"/>
            <w:bookmarkEnd w:id="5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212DD6" w:rsidRPr="00D11D13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6"/>
            <w:bookmarkEnd w:id="6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12DD6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7"/>
            <w:bookmarkEnd w:id="7"/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8" w:anchor="n14" w:tgtFrame="_blank" w:history="1">
              <w:r w:rsidRPr="00D11D13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статті 1 Закону України 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очищення влади</w:t>
            </w:r>
            <w:r w:rsidR="0010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12DD6" w:rsidRDefault="00212DD6" w:rsidP="00B0734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B73D37" w:rsidRPr="003573AF" w:rsidRDefault="00B73D37" w:rsidP="00B73D37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b/>
              </w:rPr>
            </w:pPr>
            <w:proofErr w:type="spellStart"/>
            <w:r w:rsidRPr="003573AF">
              <w:rPr>
                <w:b/>
              </w:rPr>
              <w:t>Інформацію</w:t>
            </w:r>
            <w:proofErr w:type="spellEnd"/>
            <w:r w:rsidRPr="003573AF">
              <w:rPr>
                <w:b/>
              </w:rPr>
              <w:t xml:space="preserve"> для </w:t>
            </w:r>
            <w:proofErr w:type="spellStart"/>
            <w:r w:rsidRPr="003573AF">
              <w:rPr>
                <w:b/>
              </w:rPr>
              <w:t>участі</w:t>
            </w:r>
            <w:proofErr w:type="spellEnd"/>
            <w:r w:rsidRPr="003573AF">
              <w:rPr>
                <w:b/>
              </w:rPr>
              <w:t xml:space="preserve"> в </w:t>
            </w:r>
            <w:proofErr w:type="spellStart"/>
            <w:r w:rsidRPr="003573AF">
              <w:rPr>
                <w:b/>
              </w:rPr>
              <w:t>конкурсі</w:t>
            </w:r>
            <w:proofErr w:type="spellEnd"/>
            <w:r w:rsidRPr="003573A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приймаємо</w:t>
            </w:r>
            <w:proofErr w:type="spellEnd"/>
            <w:r>
              <w:rPr>
                <w:b/>
              </w:rPr>
              <w:t xml:space="preserve"> </w:t>
            </w:r>
            <w:r w:rsidRPr="003573AF">
              <w:rPr>
                <w:b/>
              </w:rPr>
              <w:t xml:space="preserve">в </w:t>
            </w:r>
            <w:proofErr w:type="spellStart"/>
            <w:r w:rsidRPr="003573AF">
              <w:rPr>
                <w:b/>
              </w:rPr>
              <w:t>електронному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вигляді</w:t>
            </w:r>
            <w:proofErr w:type="spellEnd"/>
            <w:r w:rsidRPr="003573AF">
              <w:rPr>
                <w:b/>
              </w:rPr>
              <w:t xml:space="preserve"> з </w:t>
            </w:r>
            <w:proofErr w:type="spellStart"/>
            <w:r w:rsidRPr="003573AF">
              <w:rPr>
                <w:b/>
              </w:rPr>
              <w:t>накладенням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кваліфікованого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електронного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підпису</w:t>
            </w:r>
            <w:proofErr w:type="spellEnd"/>
            <w:r w:rsidRPr="003573AF">
              <w:rPr>
                <w:b/>
              </w:rPr>
              <w:t xml:space="preserve"> кандидата – через </w:t>
            </w:r>
            <w:proofErr w:type="spellStart"/>
            <w:r w:rsidRPr="003573AF">
              <w:rPr>
                <w:b/>
              </w:rPr>
              <w:t>Єдиний</w:t>
            </w:r>
            <w:proofErr w:type="spellEnd"/>
            <w:r w:rsidRPr="003573AF">
              <w:rPr>
                <w:b/>
              </w:rPr>
              <w:t xml:space="preserve"> портал </w:t>
            </w:r>
            <w:proofErr w:type="spellStart"/>
            <w:r w:rsidRPr="003573AF">
              <w:rPr>
                <w:b/>
              </w:rPr>
              <w:t>вакансій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державної</w:t>
            </w:r>
            <w:proofErr w:type="spellEnd"/>
            <w:r w:rsidRPr="003573AF">
              <w:rPr>
                <w:b/>
              </w:rPr>
              <w:t xml:space="preserve"> </w:t>
            </w:r>
            <w:proofErr w:type="spellStart"/>
            <w:r w:rsidRPr="003573AF">
              <w:rPr>
                <w:b/>
              </w:rPr>
              <w:t>служби</w:t>
            </w:r>
            <w:proofErr w:type="spellEnd"/>
            <w:r w:rsidRPr="003573AF">
              <w:rPr>
                <w:b/>
              </w:rPr>
              <w:t xml:space="preserve"> за </w:t>
            </w:r>
            <w:proofErr w:type="spellStart"/>
            <w:r w:rsidRPr="003573AF">
              <w:rPr>
                <w:b/>
              </w:rPr>
              <w:t>адресою</w:t>
            </w:r>
            <w:proofErr w:type="spellEnd"/>
            <w:r w:rsidRPr="003573AF">
              <w:rPr>
                <w:b/>
              </w:rPr>
              <w:t xml:space="preserve">: </w:t>
            </w:r>
            <w:hyperlink r:id="rId9" w:history="1">
              <w:r w:rsidRPr="003573AF">
                <w:rPr>
                  <w:rStyle w:val="a6"/>
                  <w:b/>
                </w:rPr>
                <w:t>https://www.career.gov.ua/</w:t>
              </w:r>
            </w:hyperlink>
            <w:r w:rsidRPr="003573AF">
              <w:rPr>
                <w:b/>
              </w:rPr>
              <w:t xml:space="preserve"> </w:t>
            </w:r>
          </w:p>
          <w:p w:rsidR="00D31E5F" w:rsidRPr="00D11D13" w:rsidRDefault="00B73D37" w:rsidP="00B73D37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212DD6" w:rsidRPr="00D11D13" w:rsidRDefault="00811309" w:rsidP="00B0734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Інформація приймається</w:t>
            </w:r>
            <w:r w:rsidR="00212DD6" w:rsidRPr="00D11D13">
              <w:rPr>
                <w:b/>
                <w:color w:val="000000"/>
                <w:lang w:val="uk-UA"/>
              </w:rPr>
              <w:t xml:space="preserve"> до 17 год. </w:t>
            </w:r>
            <w:r w:rsidR="00277321">
              <w:rPr>
                <w:b/>
                <w:color w:val="000000"/>
                <w:lang w:val="uk-UA"/>
              </w:rPr>
              <w:t>30</w:t>
            </w:r>
            <w:r w:rsidR="00212DD6" w:rsidRPr="00D11D13">
              <w:rPr>
                <w:b/>
                <w:color w:val="000000"/>
                <w:lang w:val="uk-UA"/>
              </w:rPr>
              <w:t xml:space="preserve"> хв.</w:t>
            </w:r>
          </w:p>
          <w:p w:rsidR="00212DD6" w:rsidRPr="00D11D13" w:rsidRDefault="00277321" w:rsidP="00B07344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212DD6" w:rsidRPr="00D11D13">
              <w:rPr>
                <w:b/>
                <w:lang w:val="uk-UA"/>
              </w:rPr>
              <w:t xml:space="preserve"> квітня 2021</w:t>
            </w:r>
            <w:r w:rsidR="00212DD6" w:rsidRPr="00D11D13">
              <w:rPr>
                <w:b/>
                <w:color w:val="000000"/>
                <w:lang w:val="uk-UA"/>
              </w:rPr>
              <w:t xml:space="preserve"> року.</w:t>
            </w:r>
          </w:p>
        </w:tc>
      </w:tr>
      <w:tr w:rsidR="00212DD6" w:rsidRPr="00D11D13" w:rsidTr="001C45A0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Додаткові (необов’язкові) документи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DD6" w:rsidRPr="00D11D13" w:rsidRDefault="00212DD6" w:rsidP="00B0734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щодо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забезпечення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</w:t>
            </w:r>
            <w:proofErr w:type="spellStart"/>
            <w:r w:rsidRPr="00D11D13">
              <w:t>проведення</w:t>
            </w:r>
            <w:proofErr w:type="spellEnd"/>
            <w:r w:rsidRPr="00D11D13">
              <w:t xml:space="preserve"> конкурсу на </w:t>
            </w:r>
            <w:proofErr w:type="spellStart"/>
            <w:r w:rsidRPr="00D11D13">
              <w:t>зайняття</w:t>
            </w:r>
            <w:proofErr w:type="spellEnd"/>
            <w:r w:rsidRPr="00D11D13">
              <w:t xml:space="preserve"> посад </w:t>
            </w:r>
            <w:proofErr w:type="spellStart"/>
            <w:r w:rsidRPr="00D11D13">
              <w:t>державної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212DD6" w:rsidRPr="00D11D13" w:rsidTr="001C45A0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1841A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841A3" w:rsidRPr="00D11D1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841A3">
              <w:rPr>
                <w:color w:val="000000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</w:t>
            </w:r>
            <w:r w:rsidRPr="001841A3">
              <w:rPr>
                <w:color w:val="000000"/>
              </w:rPr>
              <w:lastRenderedPageBreak/>
              <w:t>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084D7A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20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квітня  2021 року о 10  год. 00 хв.</w:t>
            </w:r>
          </w:p>
          <w:p w:rsidR="00212DD6" w:rsidRPr="00D11D13" w:rsidRDefault="00212DD6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2518B" w:rsidRDefault="0002518B" w:rsidP="000251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тестування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служби).</w:t>
            </w:r>
          </w:p>
          <w:p w:rsidR="0002518B" w:rsidRDefault="00F0148B" w:rsidP="000251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0251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 результати тестування</w:t>
            </w:r>
            <w:r w:rsidR="000251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після формування засвідчується кандидатом шляхом накладення кваліфікованого електронного підпису.</w:t>
            </w:r>
          </w:p>
          <w:p w:rsidR="00516B80" w:rsidRPr="00D11D13" w:rsidRDefault="00516B80" w:rsidP="00D31E5F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12DD6" w:rsidRDefault="00516B80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за фізичної присутності кандидат</w:t>
            </w:r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за </w:t>
            </w:r>
            <w:proofErr w:type="spellStart"/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24,  </w:t>
            </w:r>
            <w:r w:rsidR="00084D7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конференц</w:t>
            </w:r>
            <w:r w:rsidR="00833D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 (5 поверх)</w:t>
            </w: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Pr="00D11D13" w:rsidRDefault="001841A3" w:rsidP="001841A3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вул.Святослава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Ріхтера, 24  </w:t>
            </w:r>
          </w:p>
        </w:tc>
      </w:tr>
      <w:tr w:rsidR="00212DD6" w:rsidRPr="00D11D13" w:rsidTr="001C45A0"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1BEB" w:rsidRPr="00C21BEB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>Михайловська Олена Іванівна</w:t>
            </w:r>
          </w:p>
          <w:p w:rsidR="00C21BEB" w:rsidRPr="00C21BEB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>ел. (0412) 41-86-57</w:t>
            </w:r>
          </w:p>
          <w:p w:rsidR="00212DD6" w:rsidRPr="00D11D13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>kadry@zta.court.gov.ua</w:t>
            </w:r>
          </w:p>
        </w:tc>
      </w:tr>
      <w:tr w:rsidR="00212DD6" w:rsidRPr="00D11D13" w:rsidTr="00B07344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212DD6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Освіта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4D05BA" w:rsidP="00104CD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rvts0"/>
                <w:szCs w:val="28"/>
              </w:rPr>
              <w:t>в</w:t>
            </w:r>
            <w:r w:rsidR="00D31E5F" w:rsidRPr="00F76472">
              <w:rPr>
                <w:rStyle w:val="rvts0"/>
                <w:szCs w:val="28"/>
              </w:rPr>
              <w:t>ища</w:t>
            </w:r>
            <w:r>
              <w:rPr>
                <w:rStyle w:val="rvts0"/>
                <w:szCs w:val="28"/>
              </w:rPr>
              <w:t>,</w:t>
            </w:r>
            <w:r w:rsidR="00D31E5F" w:rsidRPr="00F76472">
              <w:rPr>
                <w:rStyle w:val="rvts0"/>
                <w:szCs w:val="28"/>
              </w:rPr>
              <w:t xml:space="preserve"> </w:t>
            </w:r>
            <w:r w:rsidR="00D31E5F">
              <w:rPr>
                <w:rStyle w:val="rvts0"/>
                <w:szCs w:val="28"/>
              </w:rPr>
              <w:t xml:space="preserve">з </w:t>
            </w:r>
            <w:r w:rsidR="00D31E5F" w:rsidRPr="00F76472">
              <w:rPr>
                <w:rStyle w:val="rvts0"/>
                <w:szCs w:val="28"/>
              </w:rPr>
              <w:t xml:space="preserve">освітнім ступенем </w:t>
            </w:r>
            <w:r w:rsidR="00D31E5F">
              <w:rPr>
                <w:rStyle w:val="rvts0"/>
                <w:szCs w:val="28"/>
              </w:rPr>
              <w:t xml:space="preserve">не нижче магістра за спеціальністю </w:t>
            </w:r>
            <w:r w:rsidR="00365A44">
              <w:t>«Правознавство» або «Право»</w:t>
            </w:r>
          </w:p>
        </w:tc>
      </w:tr>
      <w:tr w:rsidR="00212DD6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Досвід роботи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9D3C98" w:rsidP="009A62AF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</w:t>
            </w:r>
            <w:r w:rsidR="009A62AF">
              <w:rPr>
                <w:color w:val="333333"/>
                <w:shd w:val="clear" w:color="auto" w:fill="FFFFFF"/>
              </w:rPr>
              <w:t xml:space="preserve"> власності не менше двох років</w:t>
            </w:r>
          </w:p>
        </w:tc>
      </w:tr>
      <w:tr w:rsidR="00212DD6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Володіння державною мовою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104CD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rvts0"/>
                <w:color w:val="000000"/>
              </w:rPr>
              <w:t>в</w:t>
            </w:r>
            <w:r w:rsidR="00212DD6" w:rsidRPr="00D11D13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212DD6" w:rsidRPr="00D11D13" w:rsidTr="00B07344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212DD6" w:rsidRPr="00D11D13" w:rsidTr="00B07344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212DD6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</w:pPr>
            <w:r w:rsidRPr="00D11D13">
              <w:rPr>
                <w:highlight w:val="white"/>
              </w:rPr>
              <w:t>Відповідальність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6D2E20" w:rsidRDefault="006D2E20" w:rsidP="006D2E20">
            <w:pPr>
              <w:tabs>
                <w:tab w:val="left" w:pos="5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212DD6" w:rsidRPr="006D2E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12DD6" w:rsidRPr="006D2E20" w:rsidRDefault="006D2E20" w:rsidP="006D2E20">
            <w:pPr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у</w:t>
            </w:r>
            <w:r w:rsidR="00212DD6" w:rsidRPr="006D2E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12DD6" w:rsidRPr="006D2E20" w:rsidRDefault="006D2E20" w:rsidP="006D2E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212DD6" w:rsidRPr="006D2E2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    дотримуватись і виконувати</w:t>
            </w:r>
            <w:r w:rsidRPr="006D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DD6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516B80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Цифрова грамотність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607D04" w:rsidRPr="006D2E20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607D04" w:rsidRPr="006D2E20" w:rsidRDefault="006D2E20" w:rsidP="006D2E20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12DD6" w:rsidRPr="006D2E20" w:rsidRDefault="006D2E20" w:rsidP="00104CD3">
            <w:pPr>
              <w:tabs>
                <w:tab w:val="left" w:pos="754"/>
                <w:tab w:val="left" w:pos="1037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8" w:name="_heading=h.30j0zll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- </w:t>
            </w:r>
            <w:r w:rsidR="00607D04" w:rsidRPr="006D2E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</w:tc>
      </w:tr>
      <w:tr w:rsidR="00B85C8E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D11D13" w:rsidRDefault="006D2E20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B85C8E" w:rsidRDefault="00B85C8E" w:rsidP="0021007B">
            <w:pPr>
              <w:spacing w:after="0" w:line="256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21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Аналітична здібність 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міння встановлювати причинно-наслідкові зв’язки;</w:t>
            </w:r>
          </w:p>
          <w:p w:rsidR="00B85C8E" w:rsidRPr="00212DD6" w:rsidRDefault="006D2E20" w:rsidP="00BF1B66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вм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іння аналізувати інформацію та робити висновки, критично оцінювати ситуацію, прогнозувати та </w:t>
            </w:r>
            <w:r w:rsidR="00B85C8E" w:rsidRPr="00212DD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робити власні умовиводи.</w:t>
            </w:r>
          </w:p>
        </w:tc>
      </w:tr>
      <w:tr w:rsidR="00BF1B66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B66" w:rsidRDefault="00BF1B6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B66" w:rsidRPr="00BF1B66" w:rsidRDefault="00BF1B66" w:rsidP="0021007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Ефективність аналізу та висновків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1B66" w:rsidRDefault="00BF1B66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1B66">
              <w:rPr>
                <w:rFonts w:ascii="Times New Roman" w:eastAsia="Arial Unicode MS" w:hAnsi="Times New Roman" w:cs="Times New Roman"/>
                <w:sz w:val="24"/>
                <w:szCs w:val="24"/>
              </w:rPr>
              <w:t>-здатність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узагальнювати інформацію;</w:t>
            </w:r>
          </w:p>
          <w:p w:rsidR="00BF1B66" w:rsidRDefault="00BF1B66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-здатність встановлювати логічні взаємозв’язки;</w:t>
            </w:r>
          </w:p>
          <w:p w:rsidR="00BF1B66" w:rsidRPr="00BF1B66" w:rsidRDefault="00BF1B66" w:rsidP="00BF1B66">
            <w:pPr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-здатність робити конкретні висновки</w:t>
            </w:r>
            <w:r w:rsidR="00104CD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212DD6" w:rsidRPr="00D11D13" w:rsidTr="00B07344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Професійні знання</w:t>
            </w:r>
          </w:p>
        </w:tc>
      </w:tr>
      <w:tr w:rsidR="00212DD6" w:rsidRPr="00D11D13" w:rsidTr="00B07344"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212DD6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05" w:rsidRDefault="00E26205" w:rsidP="00E26205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Знання:</w:t>
            </w:r>
          </w:p>
          <w:p w:rsidR="00212DD6" w:rsidRPr="00D11D13" w:rsidRDefault="00212DD6" w:rsidP="00B073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212DD6" w:rsidRPr="00D11D13" w:rsidRDefault="00212DD6" w:rsidP="00B07344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E26205" w:rsidRDefault="00212DD6" w:rsidP="001322CE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запобігання корупції»</w:t>
            </w:r>
          </w:p>
          <w:p w:rsidR="00212DD6" w:rsidRPr="00D11D13" w:rsidRDefault="00E26205" w:rsidP="00E26205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та іншого законодавства</w:t>
            </w:r>
          </w:p>
        </w:tc>
      </w:tr>
      <w:tr w:rsidR="00212DD6" w:rsidRPr="00D11D13" w:rsidTr="00B0734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E2620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  <w:r w:rsidR="00E26205">
              <w:rPr>
                <w:color w:val="000000"/>
              </w:rPr>
              <w:t xml:space="preserve"> у сфері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05" w:rsidRPr="00E26205" w:rsidRDefault="00E26205" w:rsidP="00E26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05">
              <w:rPr>
                <w:rFonts w:ascii="Times New Roman" w:hAnsi="Times New Roman" w:cs="Times New Roman"/>
                <w:sz w:val="24"/>
                <w:szCs w:val="24"/>
              </w:rPr>
              <w:t xml:space="preserve">      Знання:</w:t>
            </w:r>
          </w:p>
          <w:p w:rsidR="00104CD3" w:rsidRPr="00E26205" w:rsidRDefault="00104CD3" w:rsidP="00E26205">
            <w:pPr>
              <w:pStyle w:val="a5"/>
              <w:numPr>
                <w:ilvl w:val="0"/>
                <w:numId w:val="1"/>
              </w:numPr>
            </w:pPr>
            <w:r w:rsidRPr="00E26205">
              <w:t xml:space="preserve">Закон </w:t>
            </w:r>
            <w:proofErr w:type="spellStart"/>
            <w:r w:rsidRPr="00E26205">
              <w:t>України</w:t>
            </w:r>
            <w:proofErr w:type="spellEnd"/>
            <w:r w:rsidRPr="00E26205">
              <w:t xml:space="preserve"> «Про </w:t>
            </w:r>
            <w:proofErr w:type="spellStart"/>
            <w:r w:rsidRPr="00E26205">
              <w:t>судоустрій</w:t>
            </w:r>
            <w:proofErr w:type="spellEnd"/>
            <w:r w:rsidRPr="00E26205">
              <w:t xml:space="preserve"> і статус суддів»;</w:t>
            </w:r>
          </w:p>
          <w:p w:rsidR="00104CD3" w:rsidRPr="00E26205" w:rsidRDefault="00104CD3" w:rsidP="00104CD3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26205">
              <w:rPr>
                <w:lang w:val="uk-UA"/>
              </w:rPr>
              <w:t>Закон України «Про виконавче провадження»;</w:t>
            </w:r>
          </w:p>
          <w:p w:rsidR="00B85C8E" w:rsidRPr="00E26205" w:rsidRDefault="00B85C8E" w:rsidP="00B07344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26205">
              <w:rPr>
                <w:lang w:val="uk-UA"/>
              </w:rPr>
              <w:t>Ц</w:t>
            </w:r>
            <w:r w:rsidR="00BF1B66" w:rsidRPr="00E26205">
              <w:rPr>
                <w:lang w:val="uk-UA"/>
              </w:rPr>
              <w:t>ивільний процесуальний кодекс України</w:t>
            </w:r>
            <w:r w:rsidRPr="00E26205">
              <w:rPr>
                <w:lang w:val="uk-UA"/>
              </w:rPr>
              <w:t>;</w:t>
            </w:r>
          </w:p>
          <w:p w:rsidR="00B85C8E" w:rsidRPr="00E26205" w:rsidRDefault="00B85C8E" w:rsidP="00B07344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26205">
              <w:rPr>
                <w:lang w:val="uk-UA"/>
              </w:rPr>
              <w:t>К</w:t>
            </w:r>
            <w:r w:rsidR="00BF1B66" w:rsidRPr="00E26205">
              <w:rPr>
                <w:lang w:val="uk-UA"/>
              </w:rPr>
              <w:t>римінальний процесуальний кодекс України</w:t>
            </w:r>
            <w:r w:rsidRPr="00E26205">
              <w:rPr>
                <w:lang w:val="uk-UA"/>
              </w:rPr>
              <w:t>;</w:t>
            </w:r>
          </w:p>
          <w:p w:rsidR="004D05BA" w:rsidRPr="00D11D13" w:rsidRDefault="004D05BA" w:rsidP="00104CD3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 w:rsidRPr="00E26205">
              <w:rPr>
                <w:lang w:val="uk-UA"/>
              </w:rPr>
              <w:t>Кодекс про адміністративні правопорушення</w:t>
            </w:r>
            <w:r>
              <w:rPr>
                <w:lang w:val="uk-UA"/>
              </w:rPr>
              <w:t>.</w:t>
            </w:r>
            <w:bookmarkStart w:id="9" w:name="_GoBack"/>
            <w:bookmarkEnd w:id="9"/>
          </w:p>
        </w:tc>
      </w:tr>
    </w:tbl>
    <w:p w:rsidR="00212DD6" w:rsidRPr="00D11D13" w:rsidRDefault="00212DD6" w:rsidP="00833D40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sectPr w:rsidR="00212DD6" w:rsidRPr="00D11D13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D6"/>
    <w:rsid w:val="0002518B"/>
    <w:rsid w:val="00084D7A"/>
    <w:rsid w:val="000C5C55"/>
    <w:rsid w:val="00104CD3"/>
    <w:rsid w:val="001322CE"/>
    <w:rsid w:val="00142567"/>
    <w:rsid w:val="001841A3"/>
    <w:rsid w:val="001C45A0"/>
    <w:rsid w:val="00212DD6"/>
    <w:rsid w:val="00277321"/>
    <w:rsid w:val="00284461"/>
    <w:rsid w:val="00365A44"/>
    <w:rsid w:val="003A5912"/>
    <w:rsid w:val="004D05BA"/>
    <w:rsid w:val="00516B80"/>
    <w:rsid w:val="00607D04"/>
    <w:rsid w:val="006D2E20"/>
    <w:rsid w:val="006E3A80"/>
    <w:rsid w:val="00736D7D"/>
    <w:rsid w:val="00811309"/>
    <w:rsid w:val="00833D40"/>
    <w:rsid w:val="009A62AF"/>
    <w:rsid w:val="009D3C98"/>
    <w:rsid w:val="00B53AD4"/>
    <w:rsid w:val="00B73D37"/>
    <w:rsid w:val="00B85C8E"/>
    <w:rsid w:val="00BF1B66"/>
    <w:rsid w:val="00C21BEB"/>
    <w:rsid w:val="00C94F80"/>
    <w:rsid w:val="00D016D9"/>
    <w:rsid w:val="00D11D13"/>
    <w:rsid w:val="00D31E5F"/>
    <w:rsid w:val="00E26205"/>
    <w:rsid w:val="00F0148B"/>
    <w:rsid w:val="00FC3B79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C47C"/>
  <w15:docId w15:val="{64338FAE-F764-46EA-8CB7-F2039D8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12D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12DD6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D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2DD6"/>
  </w:style>
  <w:style w:type="character" w:customStyle="1" w:styleId="FontStyle31">
    <w:name w:val="Font Style31"/>
    <w:basedOn w:val="a0"/>
    <w:uiPriority w:val="99"/>
    <w:rsid w:val="00212D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12DD6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2D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7D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607D04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6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57A3-3EBE-4232-980F-665421B9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Підковенко Олена Степанівна</cp:lastModifiedBy>
  <cp:revision>21</cp:revision>
  <cp:lastPrinted>2021-04-05T12:18:00Z</cp:lastPrinted>
  <dcterms:created xsi:type="dcterms:W3CDTF">2021-04-04T14:53:00Z</dcterms:created>
  <dcterms:modified xsi:type="dcterms:W3CDTF">2021-04-05T15:49:00Z</dcterms:modified>
</cp:coreProperties>
</file>