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DF" w:rsidRDefault="00A251DF" w:rsidP="00A251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  <w:tab/>
      </w:r>
      <w:r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  <w:tab/>
        <w:t xml:space="preserve">               </w:t>
      </w:r>
      <w:r w:rsidR="00E8411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95pt;margin-top:0;width:61pt;height:63.3pt;z-index:251658240;mso-wrap-distance-left:0;mso-wrap-distance-right:0;mso-position-horizontal-relative:text;mso-position-vertical-relative:text" filled="t">
            <v:fill color2="black"/>
            <v:imagedata r:id="rId5" o:title=""/>
            <w10:wrap type="topAndBottom"/>
          </v:shape>
          <o:OLEObject Type="Embed" ProgID="PBrush" ShapeID="_x0000_s1026" DrawAspect="Content" ObjectID="_1681215945" r:id="rId6"/>
        </w:object>
      </w:r>
    </w:p>
    <w:p w:rsidR="00A251DF" w:rsidRDefault="00A251DF" w:rsidP="00A251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  <w:t>ЖИТОМИРСЬКИЙ АПЕЛЯЦІЙНИЙ СУД</w:t>
      </w:r>
    </w:p>
    <w:p w:rsidR="00A251DF" w:rsidRDefault="00A251DF" w:rsidP="00A251DF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  <w:t xml:space="preserve">Н А К А З </w:t>
      </w:r>
    </w:p>
    <w:p w:rsidR="00A251DF" w:rsidRDefault="00A251DF" w:rsidP="00A251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 </w:t>
      </w:r>
    </w:p>
    <w:p w:rsidR="00A251DF" w:rsidRDefault="00A251DF" w:rsidP="00A25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30.04.2021                                      м. Житомир                                     № </w:t>
      </w:r>
      <w:r w:rsidR="00E841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-о/д</w:t>
      </w:r>
    </w:p>
    <w:p w:rsidR="00A251DF" w:rsidRDefault="00A251DF" w:rsidP="00A25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51DF" w:rsidRDefault="00A251DF" w:rsidP="00A25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оголошення конкурсу на </w:t>
      </w:r>
    </w:p>
    <w:p w:rsidR="00A251DF" w:rsidRDefault="00A251DF" w:rsidP="00A251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зайняття посад державної служби </w:t>
      </w:r>
    </w:p>
    <w:p w:rsidR="00A251DF" w:rsidRDefault="00A251DF" w:rsidP="00A251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</w:p>
    <w:p w:rsidR="00A251DF" w:rsidRDefault="00A251DF" w:rsidP="00A251DF">
      <w:pPr>
        <w:jc w:val="both"/>
        <w:rPr>
          <w:rStyle w:val="21pt"/>
          <w:rFonts w:eastAsiaTheme="minorHAnsi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Відповідно до статті 155 Закону України «Про судоустрій і статус суддів»  від 02 червня 2016 року № 1402-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ІІІ,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державну службу» від 10.12.2015 №889-</w:t>
      </w:r>
      <w:r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«Про внесення змін до деяких законів України щодо відновлення проведення конкурсів на зайняття посад державної служби та інших питань державної служби» від 23.02.2021 № 1285-ІХ, Порядку проведення конкурсу на зайняття посад державної служби, затвердженого постановою </w:t>
      </w:r>
      <w:r>
        <w:rPr>
          <w:rFonts w:ascii="Times New Roman" w:hAnsi="Times New Roman" w:cs="Times New Roman"/>
          <w:sz w:val="28"/>
          <w:szCs w:val="28"/>
        </w:rPr>
        <w:t>Кабінету Міністрів України від 25.03.2016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 (зі змінами),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від 05.09.2017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2646/0/15-17 (зі змінами),</w:t>
      </w:r>
      <w:r>
        <w:rPr>
          <w:rStyle w:val="21pt"/>
          <w:rFonts w:eastAsiaTheme="minorHAnsi"/>
        </w:rPr>
        <w:t xml:space="preserve"> </w:t>
      </w:r>
    </w:p>
    <w:p w:rsidR="00A251DF" w:rsidRDefault="00A251DF" w:rsidP="00A251DF">
      <w:pPr>
        <w:spacing w:after="0" w:line="240" w:lineRule="auto"/>
        <w:jc w:val="both"/>
        <w:rPr>
          <w:rStyle w:val="21pt"/>
          <w:rFonts w:eastAsiaTheme="minorHAnsi"/>
        </w:rPr>
      </w:pPr>
    </w:p>
    <w:p w:rsidR="00A251DF" w:rsidRDefault="00A251DF" w:rsidP="00A251DF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НАКАЗУЮ:</w:t>
      </w:r>
    </w:p>
    <w:p w:rsidR="00A251DF" w:rsidRDefault="00A251DF" w:rsidP="00A251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A251DF" w:rsidRPr="00A251DF" w:rsidRDefault="00A251DF" w:rsidP="00A251D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251DF">
        <w:rPr>
          <w:rFonts w:ascii="Times New Roman" w:hAnsi="Times New Roman" w:cs="Times New Roman"/>
          <w:sz w:val="28"/>
          <w:szCs w:val="28"/>
        </w:rPr>
        <w:t>Оголосити конкурс</w:t>
      </w:r>
      <w:r w:rsidRPr="00A25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51DF">
        <w:rPr>
          <w:rFonts w:ascii="Times New Roman" w:hAnsi="Times New Roman" w:cs="Times New Roman"/>
          <w:sz w:val="28"/>
          <w:szCs w:val="28"/>
        </w:rPr>
        <w:t xml:space="preserve">на </w:t>
      </w:r>
      <w:r w:rsidRPr="00A251DF">
        <w:rPr>
          <w:rFonts w:ascii="Times New Roman" w:hAnsi="Times New Roman" w:cs="Times New Roman"/>
          <w:sz w:val="28"/>
          <w:szCs w:val="28"/>
          <w:lang w:val="uk-UA"/>
        </w:rPr>
        <w:t xml:space="preserve">зайняття </w:t>
      </w:r>
      <w:r w:rsidRPr="00A251DF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посад державної служби категорі</w:t>
      </w:r>
      <w:r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ї</w:t>
      </w:r>
      <w:r w:rsidRPr="00A251DF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«В»:</w:t>
      </w:r>
    </w:p>
    <w:p w:rsidR="00A251DF" w:rsidRDefault="00A251DF" w:rsidP="008614E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секретаря судового засідання відділу організаційного забезпечення розгляду цивільних справ Житомирського апеляційного суду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категорія «В»)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8614E9">
        <w:rPr>
          <w:rFonts w:ascii="Times New Roman" w:hAnsi="Times New Roman"/>
          <w:sz w:val="28"/>
          <w:szCs w:val="28"/>
          <w:lang w:val="uk-UA"/>
        </w:rPr>
        <w:t xml:space="preserve">строково,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період відпустки для догляду за дитиною до досягнення нею трирічного віку основного працівника -  </w:t>
      </w:r>
      <w:r w:rsidR="00E8411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14E9">
        <w:rPr>
          <w:rFonts w:ascii="Times New Roman" w:hAnsi="Times New Roman" w:cs="Times New Roman"/>
          <w:sz w:val="28"/>
          <w:szCs w:val="28"/>
          <w:lang w:val="uk-UA"/>
        </w:rPr>
        <w:t xml:space="preserve"> посади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14E9" w:rsidRDefault="008614E9" w:rsidP="008614E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секретаря судового засідання відділу організаційного забезпечення розгляду цивільних справ Житомирського апеляційного суду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категорія «В») </w:t>
      </w:r>
      <w:r>
        <w:rPr>
          <w:rFonts w:ascii="Times New Roman" w:hAnsi="Times New Roman"/>
          <w:sz w:val="28"/>
          <w:szCs w:val="28"/>
          <w:lang w:val="uk-UA"/>
        </w:rPr>
        <w:t xml:space="preserve">– безстроково </w:t>
      </w:r>
      <w:r>
        <w:rPr>
          <w:rFonts w:ascii="Times New Roman" w:hAnsi="Times New Roman" w:cs="Times New Roman"/>
          <w:sz w:val="28"/>
          <w:szCs w:val="28"/>
          <w:lang w:val="uk-UA"/>
        </w:rPr>
        <w:t>-  1 посада;</w:t>
      </w:r>
    </w:p>
    <w:p w:rsidR="008614E9" w:rsidRDefault="008614E9" w:rsidP="008614E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секретаря судового засідання відділу організаційного забезпечення розгляду кримінальних справ Житомирського апеляційного суду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категорія «В») </w:t>
      </w:r>
      <w:r>
        <w:rPr>
          <w:rFonts w:ascii="Times New Roman" w:hAnsi="Times New Roman"/>
          <w:sz w:val="28"/>
          <w:szCs w:val="28"/>
          <w:lang w:val="uk-UA"/>
        </w:rPr>
        <w:t xml:space="preserve">– строково, </w:t>
      </w:r>
      <w:r>
        <w:rPr>
          <w:rFonts w:ascii="Times New Roman" w:hAnsi="Times New Roman" w:cs="Times New Roman"/>
          <w:sz w:val="28"/>
          <w:szCs w:val="28"/>
          <w:lang w:val="uk-UA"/>
        </w:rPr>
        <w:t>на період відпустки для догляду за дитиною до досягнення нею трирічного віку основного працівника -  1 посада;</w:t>
      </w:r>
    </w:p>
    <w:p w:rsidR="008614E9" w:rsidRDefault="008614E9" w:rsidP="008614E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 судового розпорядника відділу служби судових розпорядників Житомирського апеляційного суду</w:t>
      </w:r>
      <w:r w:rsidRPr="008614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категорія «В») </w:t>
      </w:r>
      <w:r>
        <w:rPr>
          <w:rFonts w:ascii="Times New Roman" w:hAnsi="Times New Roman"/>
          <w:sz w:val="28"/>
          <w:szCs w:val="28"/>
          <w:lang w:val="uk-UA"/>
        </w:rPr>
        <w:t xml:space="preserve">– безстроково </w:t>
      </w:r>
      <w:r>
        <w:rPr>
          <w:rFonts w:ascii="Times New Roman" w:hAnsi="Times New Roman" w:cs="Times New Roman"/>
          <w:sz w:val="28"/>
          <w:szCs w:val="28"/>
          <w:lang w:val="uk-UA"/>
        </w:rPr>
        <w:t>-  1 посада.</w:t>
      </w:r>
    </w:p>
    <w:p w:rsidR="009A6093" w:rsidRPr="009A6093" w:rsidRDefault="009A6093" w:rsidP="009A60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093">
        <w:rPr>
          <w:rFonts w:ascii="Times New Roman" w:hAnsi="Times New Roman" w:cs="Times New Roman"/>
          <w:sz w:val="28"/>
          <w:szCs w:val="28"/>
        </w:rPr>
        <w:lastRenderedPageBreak/>
        <w:t xml:space="preserve">2. Затвердити умови проведення конкурсу на </w:t>
      </w:r>
      <w:r w:rsidRPr="009A6093">
        <w:rPr>
          <w:rFonts w:ascii="Times New Roman" w:hAnsi="Times New Roman" w:cs="Times New Roman"/>
          <w:sz w:val="28"/>
          <w:szCs w:val="28"/>
          <w:lang w:val="uk-UA"/>
        </w:rPr>
        <w:t>зайняття</w:t>
      </w:r>
      <w:r w:rsidR="00AF009D">
        <w:rPr>
          <w:rFonts w:ascii="Times New Roman" w:hAnsi="Times New Roman" w:cs="Times New Roman"/>
          <w:sz w:val="28"/>
          <w:szCs w:val="28"/>
          <w:lang w:val="uk-UA"/>
        </w:rPr>
        <w:t xml:space="preserve"> посад державної служби категорії «В»</w:t>
      </w:r>
      <w:r w:rsidRPr="009A609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6093" w:rsidRPr="009A6093" w:rsidRDefault="009A6093" w:rsidP="009A609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09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Pr="009A6093">
        <w:rPr>
          <w:rFonts w:ascii="Times New Roman" w:hAnsi="Times New Roman"/>
          <w:sz w:val="28"/>
          <w:szCs w:val="28"/>
          <w:lang w:val="uk-UA"/>
        </w:rPr>
        <w:t>секретаря судового засідання відділу організаційного забезпечення розгляду цивільних справ Житомирського апеляційного суду (</w:t>
      </w:r>
      <w:r w:rsidRPr="009A6093">
        <w:rPr>
          <w:rFonts w:ascii="Times New Roman" w:hAnsi="Times New Roman" w:cs="Times New Roman"/>
          <w:sz w:val="28"/>
          <w:szCs w:val="28"/>
          <w:lang w:val="uk-UA"/>
        </w:rPr>
        <w:t xml:space="preserve">категорія «В») </w:t>
      </w:r>
      <w:r w:rsidRPr="009A6093">
        <w:rPr>
          <w:rFonts w:ascii="Times New Roman" w:hAnsi="Times New Roman"/>
          <w:sz w:val="28"/>
          <w:szCs w:val="28"/>
          <w:lang w:val="uk-UA"/>
        </w:rPr>
        <w:t>– строково</w:t>
      </w:r>
      <w:r w:rsidRPr="009A6093">
        <w:rPr>
          <w:rFonts w:ascii="Times New Roman" w:hAnsi="Times New Roman" w:cs="Times New Roman"/>
          <w:sz w:val="28"/>
          <w:szCs w:val="28"/>
          <w:lang w:val="uk-UA"/>
        </w:rPr>
        <w:t xml:space="preserve"> (Додатки 1- 3):</w:t>
      </w:r>
    </w:p>
    <w:p w:rsidR="009A6093" w:rsidRPr="009A6093" w:rsidRDefault="009A6093" w:rsidP="009A609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093">
        <w:rPr>
          <w:rFonts w:ascii="Times New Roman" w:hAnsi="Times New Roman" w:cs="Times New Roman"/>
          <w:sz w:val="28"/>
          <w:szCs w:val="28"/>
          <w:lang w:val="uk-UA"/>
        </w:rPr>
        <w:t>на період відпустки для догляду за дитиною до досягнення нею трирічного віку секретаря судового засідання  Кравчук Л.С.  (Додаток 1),</w:t>
      </w:r>
    </w:p>
    <w:p w:rsidR="009A6093" w:rsidRPr="009A6093" w:rsidRDefault="009A6093" w:rsidP="009A609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093">
        <w:rPr>
          <w:rFonts w:ascii="Times New Roman" w:hAnsi="Times New Roman" w:cs="Times New Roman"/>
          <w:sz w:val="28"/>
          <w:szCs w:val="28"/>
          <w:lang w:val="uk-UA"/>
        </w:rPr>
        <w:t>на період відпустки для догляду за дитиною до досягнення нею трирічного віку секретаря судового засідання  Семенець К.О.  (Додаток  2),</w:t>
      </w:r>
    </w:p>
    <w:p w:rsidR="009A6093" w:rsidRPr="009A6093" w:rsidRDefault="009A6093" w:rsidP="009A609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093">
        <w:rPr>
          <w:rFonts w:ascii="Times New Roman" w:hAnsi="Times New Roman" w:cs="Times New Roman"/>
          <w:sz w:val="28"/>
          <w:szCs w:val="28"/>
          <w:lang w:val="uk-UA"/>
        </w:rPr>
        <w:t>на період відпустки для догляду за дитиною до досягнення нею трирічного віку секретаря судового засідання  Гайдамащук Т.В.  (Додаток 3);</w:t>
      </w:r>
    </w:p>
    <w:p w:rsidR="009A6093" w:rsidRPr="009A6093" w:rsidRDefault="009A6093" w:rsidP="009A609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09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A609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9A6093">
        <w:rPr>
          <w:rFonts w:ascii="Times New Roman" w:hAnsi="Times New Roman"/>
          <w:sz w:val="28"/>
          <w:szCs w:val="28"/>
          <w:lang w:val="uk-UA"/>
        </w:rPr>
        <w:t>секретаря судового засідання відділу організаційного забезпечення розгляду цивільних справ Житомирського апеляційного суду (</w:t>
      </w:r>
      <w:r w:rsidRPr="009A6093">
        <w:rPr>
          <w:rFonts w:ascii="Times New Roman" w:hAnsi="Times New Roman" w:cs="Times New Roman"/>
          <w:sz w:val="28"/>
          <w:szCs w:val="28"/>
          <w:lang w:val="uk-UA"/>
        </w:rPr>
        <w:t xml:space="preserve">категорія «В») </w:t>
      </w:r>
      <w:r w:rsidRPr="009A6093">
        <w:rPr>
          <w:rFonts w:ascii="Times New Roman" w:hAnsi="Times New Roman"/>
          <w:sz w:val="28"/>
          <w:szCs w:val="28"/>
          <w:lang w:val="uk-UA"/>
        </w:rPr>
        <w:t xml:space="preserve">– безстроково </w:t>
      </w:r>
      <w:bookmarkStart w:id="0" w:name="_GoBack"/>
      <w:bookmarkEnd w:id="0"/>
      <w:r w:rsidRPr="009A6093">
        <w:rPr>
          <w:rFonts w:ascii="Times New Roman" w:hAnsi="Times New Roman" w:cs="Times New Roman"/>
          <w:sz w:val="28"/>
          <w:szCs w:val="28"/>
          <w:lang w:val="uk-UA"/>
        </w:rPr>
        <w:t>(Додаток 4);</w:t>
      </w:r>
    </w:p>
    <w:p w:rsidR="009A6093" w:rsidRPr="009A6093" w:rsidRDefault="009A6093" w:rsidP="009A609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09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Pr="009A6093">
        <w:rPr>
          <w:rFonts w:ascii="Times New Roman" w:hAnsi="Times New Roman"/>
          <w:sz w:val="28"/>
          <w:szCs w:val="28"/>
          <w:lang w:val="uk-UA"/>
        </w:rPr>
        <w:t>секретаря судового засідання відділу організаційного забезпечення розгляду кримінальних справ Житомирського апеляційного суду (</w:t>
      </w:r>
      <w:r w:rsidRPr="009A6093">
        <w:rPr>
          <w:rFonts w:ascii="Times New Roman" w:hAnsi="Times New Roman" w:cs="Times New Roman"/>
          <w:sz w:val="28"/>
          <w:szCs w:val="28"/>
          <w:lang w:val="uk-UA"/>
        </w:rPr>
        <w:t xml:space="preserve">категорія «В») </w:t>
      </w:r>
      <w:r w:rsidRPr="009A6093">
        <w:rPr>
          <w:rFonts w:ascii="Times New Roman" w:hAnsi="Times New Roman"/>
          <w:sz w:val="28"/>
          <w:szCs w:val="28"/>
          <w:lang w:val="uk-UA"/>
        </w:rPr>
        <w:t xml:space="preserve">– строково, </w:t>
      </w:r>
      <w:r w:rsidRPr="009A6093">
        <w:rPr>
          <w:rFonts w:ascii="Times New Roman" w:hAnsi="Times New Roman" w:cs="Times New Roman"/>
          <w:sz w:val="28"/>
          <w:szCs w:val="28"/>
          <w:lang w:val="uk-UA"/>
        </w:rPr>
        <w:t>на період відпустки для догляду за дитиною до досягнення нею трирічного віку основного працівника (Додаток 5);</w:t>
      </w:r>
    </w:p>
    <w:p w:rsidR="009A6093" w:rsidRPr="009A6093" w:rsidRDefault="009A6093" w:rsidP="009A609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09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 судового розпорядника відділу служби судових розпорядників Житомирського апеляційного суду</w:t>
      </w:r>
      <w:r w:rsidRPr="009A6093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9A6093">
        <w:rPr>
          <w:rFonts w:ascii="Times New Roman" w:hAnsi="Times New Roman" w:cs="Times New Roman"/>
          <w:sz w:val="28"/>
          <w:szCs w:val="28"/>
          <w:lang w:val="uk-UA"/>
        </w:rPr>
        <w:t xml:space="preserve">категорія «В») </w:t>
      </w:r>
      <w:r w:rsidRPr="009A6093">
        <w:rPr>
          <w:rFonts w:ascii="Times New Roman" w:hAnsi="Times New Roman"/>
          <w:sz w:val="28"/>
          <w:szCs w:val="28"/>
          <w:lang w:val="uk-UA"/>
        </w:rPr>
        <w:t xml:space="preserve">– безстроково </w:t>
      </w:r>
      <w:r w:rsidRPr="009A6093">
        <w:rPr>
          <w:rFonts w:ascii="Times New Roman" w:hAnsi="Times New Roman" w:cs="Times New Roman"/>
          <w:sz w:val="28"/>
          <w:szCs w:val="28"/>
          <w:lang w:val="uk-UA"/>
        </w:rPr>
        <w:t xml:space="preserve"> (Додаток 6).</w:t>
      </w:r>
    </w:p>
    <w:p w:rsidR="009A6093" w:rsidRPr="009A6093" w:rsidRDefault="009A6093" w:rsidP="009A609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09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A6093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Відділу з питань персоналу суду розмістити н</w:t>
      </w:r>
      <w:r w:rsidRPr="009A609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аказ про оголошення конкурсу та умови його проведення </w:t>
      </w:r>
      <w:r w:rsidRPr="009A6093">
        <w:rPr>
          <w:rFonts w:ascii="Times New Roman" w:hAnsi="Times New Roman" w:cs="Times New Roman"/>
          <w:sz w:val="28"/>
          <w:szCs w:val="28"/>
          <w:lang w:val="uk-UA"/>
        </w:rPr>
        <w:t>на Єдиному порталі вакансій державної служби та на офіційному вебсайті Житомирського апеляційного суду.</w:t>
      </w:r>
    </w:p>
    <w:p w:rsidR="009A6093" w:rsidRPr="009A6093" w:rsidRDefault="009A6093" w:rsidP="009A6093">
      <w:pPr>
        <w:widowControl w:val="0"/>
        <w:tabs>
          <w:tab w:val="left" w:pos="1257"/>
        </w:tabs>
        <w:spacing w:after="364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9A6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9A609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A609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Контроль за виконанням </w:t>
      </w:r>
      <w:r w:rsidRPr="009A60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цього</w:t>
      </w:r>
      <w:r w:rsidRPr="009A609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наказу залишаю за собою.</w:t>
      </w:r>
    </w:p>
    <w:p w:rsidR="009A6093" w:rsidRPr="009A6093" w:rsidRDefault="009A6093" w:rsidP="009A6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93" w:rsidRPr="009A6093" w:rsidRDefault="009A6093" w:rsidP="009A6093">
      <w:r w:rsidRPr="009A6093">
        <w:rPr>
          <w:rFonts w:ascii="Times New Roman" w:hAnsi="Times New Roman" w:cs="Times New Roman"/>
          <w:b/>
          <w:sz w:val="28"/>
          <w:szCs w:val="28"/>
          <w:lang w:val="uk-UA"/>
        </w:rPr>
        <w:t>Керівник апарату суду                                                                Т.П.Павлюк</w:t>
      </w:r>
    </w:p>
    <w:p w:rsidR="009A6093" w:rsidRPr="009A6093" w:rsidRDefault="009A6093" w:rsidP="009A6093"/>
    <w:p w:rsidR="006622BB" w:rsidRDefault="006622BB" w:rsidP="009A6093">
      <w:pPr>
        <w:spacing w:after="120" w:line="240" w:lineRule="auto"/>
        <w:ind w:firstLine="709"/>
        <w:jc w:val="both"/>
      </w:pPr>
    </w:p>
    <w:sectPr w:rsidR="0066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4D2D"/>
    <w:multiLevelType w:val="multilevel"/>
    <w:tmpl w:val="3C82B5B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DF"/>
    <w:rsid w:val="006622BB"/>
    <w:rsid w:val="008614E9"/>
    <w:rsid w:val="009A6093"/>
    <w:rsid w:val="00A251DF"/>
    <w:rsid w:val="00AF009D"/>
    <w:rsid w:val="00E8411D"/>
    <w:rsid w:val="00F01524"/>
    <w:rsid w:val="00F3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B4F7D2"/>
  <w15:chartTrackingRefBased/>
  <w15:docId w15:val="{B21AA935-94FB-4B8D-B486-A754BFBD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D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251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1DF"/>
    <w:pPr>
      <w:widowControl w:val="0"/>
      <w:shd w:val="clear" w:color="auto" w:fill="FFFFFF"/>
      <w:spacing w:before="540"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pt">
    <w:name w:val="Основной текст (2) + Интервал 1 pt"/>
    <w:basedOn w:val="a0"/>
    <w:rsid w:val="00A251DF"/>
    <w:rPr>
      <w:rFonts w:ascii="Times New Roman" w:eastAsia="Times New Roman" w:hAnsi="Times New Roman" w:cs="Times New Roman" w:hint="default"/>
      <w:color w:val="000000"/>
      <w:spacing w:val="2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E8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Підковенко Олена Степанівна</dc:creator>
  <cp:keywords/>
  <dc:description/>
  <cp:lastModifiedBy>Підковенко Олена Степанівна</cp:lastModifiedBy>
  <cp:revision>5</cp:revision>
  <cp:lastPrinted>2021-04-29T12:39:00Z</cp:lastPrinted>
  <dcterms:created xsi:type="dcterms:W3CDTF">2021-04-27T11:01:00Z</dcterms:created>
  <dcterms:modified xsi:type="dcterms:W3CDTF">2021-04-29T12:39:00Z</dcterms:modified>
</cp:coreProperties>
</file>